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9DEB" w14:textId="77777777" w:rsidR="00184814" w:rsidRDefault="00184814" w:rsidP="00811A05">
      <w:pPr>
        <w:rPr>
          <w:rFonts w:cstheme="minorHAnsi"/>
          <w:b/>
          <w:bCs/>
          <w:color w:val="FF0000"/>
          <w:sz w:val="22"/>
          <w:szCs w:val="22"/>
          <w:lang w:eastAsia="en-GB"/>
        </w:rPr>
      </w:pPr>
    </w:p>
    <w:p w14:paraId="6668E965" w14:textId="3DB68909" w:rsidR="00D358A8" w:rsidRDefault="00AD44C5" w:rsidP="002F4FE8">
      <w:pPr>
        <w:jc w:val="center"/>
        <w:rPr>
          <w:rStyle w:val="eop"/>
          <w:rFonts w:ascii="Calibri" w:hAnsi="Calibri" w:cs="Calibri"/>
          <w:sz w:val="26"/>
          <w:szCs w:val="26"/>
          <w:shd w:val="clear" w:color="auto" w:fill="FFFFFF"/>
        </w:rPr>
      </w:pPr>
      <w:r>
        <w:rPr>
          <w:rStyle w:val="normaltextrun"/>
          <w:rFonts w:ascii="Calibri" w:hAnsi="Calibri"/>
          <w:b/>
          <w:bCs/>
          <w:sz w:val="26"/>
          <w:szCs w:val="26"/>
          <w:shd w:val="clear" w:color="auto" w:fill="FFFFFF"/>
        </w:rPr>
        <w:t>NIEUWE RANGE ROVER: BESTELLINGEN GEOPEND VOOR VLAGGENSCHIP SV</w:t>
      </w:r>
      <w:r>
        <w:rPr>
          <w:rFonts w:ascii="Calibri" w:hAnsi="Calibri"/>
          <w:sz w:val="26"/>
          <w:szCs w:val="26"/>
          <w:shd w:val="clear" w:color="auto" w:fill="FFFFFF"/>
        </w:rPr>
        <w:cr/>
      </w:r>
      <w:r>
        <w:rPr>
          <w:rStyle w:val="normaltextrun"/>
          <w:rFonts w:ascii="Calibri" w:hAnsi="Calibri"/>
          <w:b/>
          <w:bCs/>
          <w:sz w:val="26"/>
          <w:szCs w:val="26"/>
          <w:shd w:val="clear" w:color="auto" w:fill="FFFFFF"/>
        </w:rPr>
        <w:t>EN PLUG-IN HYBRID MET GROTER ELEKTRISCH RIJBEREIK TOT 113 KILOMETER</w:t>
      </w:r>
      <w:r>
        <w:rPr>
          <w:rStyle w:val="eop"/>
          <w:rFonts w:ascii="Calibri" w:hAnsi="Calibri"/>
          <w:sz w:val="26"/>
          <w:szCs w:val="26"/>
          <w:shd w:val="clear" w:color="auto" w:fill="FFFFFF"/>
        </w:rPr>
        <w:t> </w:t>
      </w:r>
    </w:p>
    <w:p w14:paraId="2DA904C4" w14:textId="2A2FF38C" w:rsidR="00EC7B99" w:rsidRDefault="00783F0C" w:rsidP="008B1DCF">
      <w:pPr>
        <w:jc w:val="center"/>
        <w:rPr>
          <w:rStyle w:val="eop"/>
          <w:rFonts w:ascii="Calibri" w:hAnsi="Calibri" w:cs="Calibri"/>
          <w:sz w:val="26"/>
          <w:szCs w:val="26"/>
          <w:shd w:val="clear" w:color="auto" w:fill="FFFFFF"/>
        </w:rPr>
      </w:pPr>
      <w:r>
        <w:rPr>
          <w:rFonts w:ascii="Calibri" w:hAnsi="Calibri"/>
          <w:noProof/>
          <w:sz w:val="26"/>
          <w:szCs w:val="26"/>
          <w:shd w:val="clear" w:color="auto" w:fill="FFFFFF"/>
        </w:rPr>
        <w:drawing>
          <wp:anchor distT="0" distB="0" distL="114300" distR="114300" simplePos="0" relativeHeight="251658240" behindDoc="0" locked="0" layoutInCell="1" allowOverlap="1" wp14:anchorId="0C9EFC3B" wp14:editId="08F17D67">
            <wp:simplePos x="0" y="0"/>
            <wp:positionH relativeFrom="margin">
              <wp:align>left</wp:align>
            </wp:positionH>
            <wp:positionV relativeFrom="paragraph">
              <wp:posOffset>39370</wp:posOffset>
            </wp:positionV>
            <wp:extent cx="5727700" cy="2256790"/>
            <wp:effectExtent l="0" t="0" r="6350" b="0"/>
            <wp:wrapNone/>
            <wp:docPr id="1" name="Picture 1" descr="A red car parked on a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ar parked on a road&#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2256790"/>
                    </a:xfrm>
                    <a:prstGeom prst="rect">
                      <a:avLst/>
                    </a:prstGeom>
                  </pic:spPr>
                </pic:pic>
              </a:graphicData>
            </a:graphic>
          </wp:anchor>
        </w:drawing>
      </w:r>
    </w:p>
    <w:p w14:paraId="52A6C52A" w14:textId="39E1EC94" w:rsidR="00EE6750" w:rsidRDefault="00EE6750" w:rsidP="00EE6750">
      <w:pPr>
        <w:jc w:val="center"/>
        <w:rPr>
          <w:rStyle w:val="eop"/>
          <w:rFonts w:ascii="Calibri" w:hAnsi="Calibri" w:cs="Calibri"/>
          <w:b/>
          <w:bCs/>
          <w:sz w:val="26"/>
          <w:szCs w:val="26"/>
          <w:shd w:val="clear" w:color="auto" w:fill="FFFFFF"/>
        </w:rPr>
      </w:pPr>
    </w:p>
    <w:p w14:paraId="28CF7711" w14:textId="77E4C08E" w:rsidR="00347D53" w:rsidRDefault="00347D53" w:rsidP="00EE6750">
      <w:pPr>
        <w:jc w:val="center"/>
        <w:rPr>
          <w:rStyle w:val="eop"/>
          <w:rFonts w:ascii="Calibri" w:hAnsi="Calibri" w:cs="Calibri"/>
          <w:b/>
          <w:bCs/>
          <w:sz w:val="26"/>
          <w:szCs w:val="26"/>
          <w:shd w:val="clear" w:color="auto" w:fill="FFFFFF"/>
        </w:rPr>
      </w:pPr>
    </w:p>
    <w:p w14:paraId="1DBBF38F" w14:textId="283705B1" w:rsidR="00783F0C" w:rsidRDefault="00783F0C" w:rsidP="00EE6750">
      <w:pPr>
        <w:jc w:val="center"/>
        <w:rPr>
          <w:rStyle w:val="eop"/>
          <w:rFonts w:ascii="Calibri" w:hAnsi="Calibri" w:cs="Calibri"/>
          <w:b/>
          <w:bCs/>
          <w:sz w:val="26"/>
          <w:szCs w:val="26"/>
          <w:shd w:val="clear" w:color="auto" w:fill="FFFFFF"/>
        </w:rPr>
      </w:pPr>
    </w:p>
    <w:p w14:paraId="51996923" w14:textId="05635203" w:rsidR="00347D53" w:rsidRDefault="00347D53" w:rsidP="00EE6750">
      <w:pPr>
        <w:jc w:val="center"/>
        <w:rPr>
          <w:rStyle w:val="eop"/>
          <w:rFonts w:ascii="Calibri" w:hAnsi="Calibri" w:cs="Calibri"/>
          <w:b/>
          <w:bCs/>
          <w:sz w:val="26"/>
          <w:szCs w:val="26"/>
          <w:shd w:val="clear" w:color="auto" w:fill="FFFFFF"/>
        </w:rPr>
      </w:pPr>
    </w:p>
    <w:p w14:paraId="4E4DFEF4" w14:textId="213AA385" w:rsidR="00347D53" w:rsidRDefault="00347D53" w:rsidP="00EE6750">
      <w:pPr>
        <w:jc w:val="center"/>
        <w:rPr>
          <w:rStyle w:val="eop"/>
          <w:rFonts w:ascii="Calibri" w:hAnsi="Calibri" w:cs="Calibri"/>
          <w:b/>
          <w:bCs/>
          <w:sz w:val="26"/>
          <w:szCs w:val="26"/>
          <w:shd w:val="clear" w:color="auto" w:fill="FFFFFF"/>
        </w:rPr>
      </w:pPr>
    </w:p>
    <w:p w14:paraId="619FE6BA" w14:textId="4E635D5D" w:rsidR="00347D53" w:rsidRDefault="00347D53" w:rsidP="00EE6750">
      <w:pPr>
        <w:jc w:val="center"/>
        <w:rPr>
          <w:rStyle w:val="eop"/>
          <w:rFonts w:ascii="Calibri" w:hAnsi="Calibri" w:cs="Calibri"/>
          <w:b/>
          <w:bCs/>
          <w:sz w:val="26"/>
          <w:szCs w:val="26"/>
          <w:shd w:val="clear" w:color="auto" w:fill="FFFFFF"/>
        </w:rPr>
      </w:pPr>
    </w:p>
    <w:p w14:paraId="550192EC" w14:textId="34153993" w:rsidR="00347D53" w:rsidRDefault="00347D53" w:rsidP="00EE6750">
      <w:pPr>
        <w:jc w:val="center"/>
        <w:rPr>
          <w:rStyle w:val="eop"/>
          <w:rFonts w:ascii="Calibri" w:hAnsi="Calibri" w:cs="Calibri"/>
          <w:b/>
          <w:bCs/>
          <w:sz w:val="26"/>
          <w:szCs w:val="26"/>
          <w:shd w:val="clear" w:color="auto" w:fill="FFFFFF"/>
        </w:rPr>
      </w:pPr>
    </w:p>
    <w:p w14:paraId="2D4E92F2" w14:textId="3A681FE3" w:rsidR="00347D53" w:rsidRDefault="00347D53" w:rsidP="00EE6750">
      <w:pPr>
        <w:jc w:val="center"/>
        <w:rPr>
          <w:rStyle w:val="eop"/>
          <w:rFonts w:ascii="Calibri" w:hAnsi="Calibri" w:cs="Calibri"/>
          <w:b/>
          <w:bCs/>
          <w:sz w:val="26"/>
          <w:szCs w:val="26"/>
          <w:shd w:val="clear" w:color="auto" w:fill="FFFFFF"/>
        </w:rPr>
      </w:pPr>
    </w:p>
    <w:p w14:paraId="479C165D" w14:textId="4A12D1E4" w:rsidR="00347D53" w:rsidRDefault="00347D53" w:rsidP="00EE6750">
      <w:pPr>
        <w:jc w:val="center"/>
        <w:rPr>
          <w:rStyle w:val="eop"/>
          <w:rFonts w:ascii="Calibri" w:hAnsi="Calibri" w:cs="Calibri"/>
          <w:b/>
          <w:bCs/>
          <w:sz w:val="26"/>
          <w:szCs w:val="26"/>
          <w:shd w:val="clear" w:color="auto" w:fill="FFFFFF"/>
        </w:rPr>
      </w:pPr>
    </w:p>
    <w:p w14:paraId="41370D81" w14:textId="77777777" w:rsidR="00347D53" w:rsidRDefault="00347D53" w:rsidP="00EE6750">
      <w:pPr>
        <w:jc w:val="center"/>
        <w:rPr>
          <w:rStyle w:val="eop"/>
          <w:rFonts w:ascii="Calibri" w:hAnsi="Calibri" w:cs="Calibri"/>
          <w:b/>
          <w:bCs/>
          <w:sz w:val="26"/>
          <w:szCs w:val="26"/>
          <w:shd w:val="clear" w:color="auto" w:fill="FFFFFF"/>
        </w:rPr>
      </w:pPr>
    </w:p>
    <w:p w14:paraId="7BCA740F" w14:textId="77777777" w:rsidR="00347D53" w:rsidRPr="00EE6750" w:rsidRDefault="00347D53" w:rsidP="00EE6750">
      <w:pPr>
        <w:jc w:val="center"/>
        <w:rPr>
          <w:rFonts w:ascii="Calibri" w:hAnsi="Calibri" w:cs="Calibri"/>
          <w:b/>
          <w:bCs/>
          <w:sz w:val="26"/>
          <w:szCs w:val="26"/>
          <w:highlight w:val="yellow"/>
          <w:shd w:val="clear" w:color="auto" w:fill="FFFFFF"/>
        </w:rPr>
      </w:pPr>
    </w:p>
    <w:p w14:paraId="44A1788E" w14:textId="3CC95A2D" w:rsidR="002F4FE8" w:rsidRPr="002F4FE8" w:rsidRDefault="006547DF" w:rsidP="002F4FE8">
      <w:pPr>
        <w:pStyle w:val="ListParagraph"/>
        <w:numPr>
          <w:ilvl w:val="0"/>
          <w:numId w:val="25"/>
        </w:numPr>
        <w:spacing w:after="200"/>
        <w:rPr>
          <w:rFonts w:cstheme="minorHAnsi"/>
          <w:sz w:val="22"/>
          <w:szCs w:val="22"/>
        </w:rPr>
      </w:pPr>
      <w:r w:rsidRPr="002F4FE8">
        <w:rPr>
          <w:b/>
          <w:bCs/>
          <w:sz w:val="22"/>
          <w:szCs w:val="22"/>
        </w:rPr>
        <w:t>Elegante efficiëntie:</w:t>
      </w:r>
      <w:r w:rsidRPr="002F4FE8">
        <w:rPr>
          <w:sz w:val="22"/>
          <w:szCs w:val="22"/>
        </w:rPr>
        <w:t xml:space="preserve"> de </w:t>
      </w:r>
      <w:r w:rsidR="00DC3FEB">
        <w:rPr>
          <w:sz w:val="22"/>
          <w:szCs w:val="22"/>
        </w:rPr>
        <w:t xml:space="preserve">volledige </w:t>
      </w:r>
      <w:r w:rsidRPr="002F4FE8">
        <w:rPr>
          <w:sz w:val="22"/>
          <w:szCs w:val="22"/>
        </w:rPr>
        <w:t>Range Rover-familie kan vanaf nu worden besteld</w:t>
      </w:r>
      <w:r w:rsidR="002F4FE8">
        <w:rPr>
          <w:sz w:val="22"/>
          <w:szCs w:val="22"/>
        </w:rPr>
        <w:t>.</w:t>
      </w:r>
      <w:r w:rsidRPr="002F4FE8">
        <w:rPr>
          <w:sz w:val="22"/>
          <w:szCs w:val="22"/>
        </w:rPr>
        <w:t xml:space="preserve"> De performante oplaadbare hybridewagen biedt een elektrisch rijbereik tot 113 km</w:t>
      </w:r>
      <w:r w:rsidRPr="002F4FE8">
        <w:rPr>
          <w:sz w:val="22"/>
          <w:szCs w:val="22"/>
          <w:vertAlign w:val="superscript"/>
        </w:rPr>
        <w:t xml:space="preserve">1 </w:t>
      </w:r>
      <w:r w:rsidRPr="002F4FE8">
        <w:rPr>
          <w:sz w:val="22"/>
          <w:szCs w:val="22"/>
        </w:rPr>
        <w:t xml:space="preserve"> – meer dan oorspronkelijk geschat </w:t>
      </w:r>
    </w:p>
    <w:p w14:paraId="35EBD9AF" w14:textId="77777777" w:rsidR="002F4FE8" w:rsidRPr="002F4FE8" w:rsidRDefault="00D20033" w:rsidP="002F4FE8">
      <w:pPr>
        <w:pStyle w:val="ListParagraph"/>
        <w:numPr>
          <w:ilvl w:val="0"/>
          <w:numId w:val="25"/>
        </w:numPr>
        <w:spacing w:after="200"/>
        <w:rPr>
          <w:rFonts w:cstheme="minorHAnsi"/>
          <w:sz w:val="22"/>
          <w:szCs w:val="22"/>
        </w:rPr>
      </w:pPr>
      <w:r w:rsidRPr="002F4FE8">
        <w:rPr>
          <w:b/>
          <w:bCs/>
          <w:sz w:val="22"/>
          <w:szCs w:val="22"/>
        </w:rPr>
        <w:t>Meeslepende rijervaring:</w:t>
      </w:r>
      <w:r w:rsidRPr="002F4FE8">
        <w:rPr>
          <w:sz w:val="22"/>
          <w:szCs w:val="22"/>
        </w:rPr>
        <w:t xml:space="preserve"> de nieuwe hybrides met groter rijbereik bieden een reëel rijbereik dat klanten in staat stelt om 75 procent van hun ritten emissievrij af te leggen</w:t>
      </w:r>
      <w:r w:rsidRPr="002F4FE8">
        <w:rPr>
          <w:sz w:val="22"/>
          <w:szCs w:val="22"/>
          <w:vertAlign w:val="superscript"/>
        </w:rPr>
        <w:t>2</w:t>
      </w:r>
      <w:r w:rsidRPr="002F4FE8">
        <w:rPr>
          <w:sz w:val="22"/>
          <w:szCs w:val="22"/>
        </w:rPr>
        <w:t xml:space="preserve"> </w:t>
      </w:r>
    </w:p>
    <w:p w14:paraId="21A5E367" w14:textId="77777777" w:rsidR="002F4FE8" w:rsidRPr="002F4FE8" w:rsidRDefault="00E95D6C" w:rsidP="002F4FE8">
      <w:pPr>
        <w:pStyle w:val="ListParagraph"/>
        <w:numPr>
          <w:ilvl w:val="0"/>
          <w:numId w:val="25"/>
        </w:numPr>
        <w:spacing w:after="200"/>
        <w:rPr>
          <w:rFonts w:cstheme="minorHAnsi"/>
          <w:sz w:val="22"/>
          <w:szCs w:val="22"/>
        </w:rPr>
      </w:pPr>
      <w:r w:rsidRPr="002F4FE8">
        <w:rPr>
          <w:b/>
          <w:bCs/>
          <w:sz w:val="22"/>
          <w:szCs w:val="22"/>
        </w:rPr>
        <w:t xml:space="preserve">Uitmuntende technologie: </w:t>
      </w:r>
      <w:r w:rsidRPr="002F4FE8">
        <w:rPr>
          <w:sz w:val="22"/>
          <w:szCs w:val="22"/>
        </w:rPr>
        <w:t>de geavanceerde PHEV’s beperken hun CO</w:t>
      </w:r>
      <w:r w:rsidRPr="002F4FE8">
        <w:rPr>
          <w:sz w:val="22"/>
          <w:szCs w:val="22"/>
          <w:vertAlign w:val="subscript"/>
        </w:rPr>
        <w:t>2</w:t>
      </w:r>
      <w:r w:rsidRPr="002F4FE8">
        <w:rPr>
          <w:sz w:val="22"/>
          <w:szCs w:val="22"/>
        </w:rPr>
        <w:t>-uitstoot tot 18 g/km</w:t>
      </w:r>
      <w:r w:rsidRPr="002F4FE8">
        <w:rPr>
          <w:sz w:val="22"/>
          <w:szCs w:val="22"/>
          <w:vertAlign w:val="superscript"/>
        </w:rPr>
        <w:t>1</w:t>
      </w:r>
      <w:r w:rsidRPr="002F4FE8">
        <w:rPr>
          <w:sz w:val="22"/>
          <w:szCs w:val="22"/>
        </w:rPr>
        <w:t xml:space="preserve"> – lager dan aanvankelijk geschat – dankzij een unieke mix van efficiëntie en moeiteloze zescilinderprestaties </w:t>
      </w:r>
    </w:p>
    <w:p w14:paraId="49E8EDA9" w14:textId="77777777" w:rsidR="002F4FE8" w:rsidRPr="002F4FE8" w:rsidRDefault="00E95D6C" w:rsidP="002F4FE8">
      <w:pPr>
        <w:pStyle w:val="ListParagraph"/>
        <w:numPr>
          <w:ilvl w:val="0"/>
          <w:numId w:val="25"/>
        </w:numPr>
        <w:spacing w:after="200"/>
        <w:rPr>
          <w:rFonts w:cstheme="minorHAnsi"/>
          <w:sz w:val="22"/>
          <w:szCs w:val="22"/>
        </w:rPr>
      </w:pPr>
      <w:r w:rsidRPr="002F4FE8">
        <w:rPr>
          <w:b/>
          <w:bCs/>
          <w:sz w:val="22"/>
          <w:szCs w:val="22"/>
        </w:rPr>
        <w:t xml:space="preserve">Ongeëvenaarde luxe: </w:t>
      </w:r>
      <w:r w:rsidRPr="002F4FE8">
        <w:rPr>
          <w:sz w:val="22"/>
          <w:szCs w:val="22"/>
        </w:rPr>
        <w:t>bestellingen</w:t>
      </w:r>
      <w:r w:rsidRPr="002F4FE8">
        <w:rPr>
          <w:b/>
          <w:bCs/>
          <w:sz w:val="22"/>
          <w:szCs w:val="22"/>
        </w:rPr>
        <w:t xml:space="preserve"> </w:t>
      </w:r>
      <w:r w:rsidRPr="002F4FE8">
        <w:rPr>
          <w:sz w:val="22"/>
          <w:szCs w:val="22"/>
        </w:rPr>
        <w:t>geopend voor de exclusieve nieuwe Range Rover SV, de ultieme uitdrukking van moderne luxe in de nieuwe Range Rover, met specifieke designthema’s en verfijnde details</w:t>
      </w:r>
    </w:p>
    <w:p w14:paraId="7CC0CFEE" w14:textId="77777777" w:rsidR="002F4FE8" w:rsidRPr="002F4FE8" w:rsidRDefault="00E95D6C" w:rsidP="002F4FE8">
      <w:pPr>
        <w:pStyle w:val="ListParagraph"/>
        <w:numPr>
          <w:ilvl w:val="0"/>
          <w:numId w:val="25"/>
        </w:numPr>
        <w:spacing w:after="200"/>
        <w:rPr>
          <w:rFonts w:cstheme="minorHAnsi"/>
          <w:sz w:val="22"/>
          <w:szCs w:val="22"/>
        </w:rPr>
      </w:pPr>
      <w:r w:rsidRPr="002F4FE8">
        <w:rPr>
          <w:b/>
          <w:bCs/>
          <w:sz w:val="22"/>
          <w:szCs w:val="22"/>
        </w:rPr>
        <w:t xml:space="preserve">Nooit-geziene keuze: </w:t>
      </w:r>
      <w:r w:rsidRPr="002F4FE8">
        <w:rPr>
          <w:sz w:val="22"/>
          <w:szCs w:val="22"/>
        </w:rPr>
        <w:t xml:space="preserve">exclusieve designdetails, uitgelezen materialen en specifieke designthema’s geven de nieuwe Range Rover SV meer personaliseringsmogelijkheden dan ooit tevoren </w:t>
      </w:r>
    </w:p>
    <w:p w14:paraId="4389193C" w14:textId="77777777" w:rsidR="002F4FE8" w:rsidRPr="002F4FE8" w:rsidRDefault="00E95D6C" w:rsidP="002F4FE8">
      <w:pPr>
        <w:pStyle w:val="ListParagraph"/>
        <w:numPr>
          <w:ilvl w:val="0"/>
          <w:numId w:val="25"/>
        </w:numPr>
        <w:spacing w:after="200"/>
        <w:rPr>
          <w:rFonts w:cstheme="minorHAnsi"/>
          <w:sz w:val="22"/>
          <w:szCs w:val="22"/>
        </w:rPr>
      </w:pPr>
      <w:r w:rsidRPr="002F4FE8">
        <w:rPr>
          <w:b/>
          <w:bCs/>
          <w:sz w:val="22"/>
          <w:szCs w:val="22"/>
        </w:rPr>
        <w:t>Krachtige prestaties:</w:t>
      </w:r>
      <w:r w:rsidRPr="002F4FE8">
        <w:rPr>
          <w:sz w:val="22"/>
          <w:szCs w:val="22"/>
        </w:rPr>
        <w:t xml:space="preserve"> de nieuwe Range Rover SV is verkrijgbaar met de P510e PHEV-aandrijving, een efficiënte MHEV-diesel of de nieuwe V8 Twin Turbo-benzinemotor, voor een topsnelheid opgevoerd tot 260 km/u</w:t>
      </w:r>
    </w:p>
    <w:p w14:paraId="4B092B50" w14:textId="77777777" w:rsidR="002F4FE8" w:rsidRPr="002F4FE8" w:rsidRDefault="00C80631" w:rsidP="002F4FE8">
      <w:pPr>
        <w:pStyle w:val="ListParagraph"/>
        <w:numPr>
          <w:ilvl w:val="0"/>
          <w:numId w:val="25"/>
        </w:numPr>
        <w:spacing w:after="200"/>
        <w:rPr>
          <w:rFonts w:cstheme="minorHAnsi"/>
          <w:sz w:val="22"/>
          <w:szCs w:val="22"/>
        </w:rPr>
      </w:pPr>
      <w:r w:rsidRPr="002F4FE8">
        <w:rPr>
          <w:b/>
          <w:bCs/>
          <w:sz w:val="22"/>
          <w:szCs w:val="22"/>
        </w:rPr>
        <w:t xml:space="preserve">Ongeziene aantrekkingskracht: </w:t>
      </w:r>
      <w:r w:rsidRPr="002F4FE8">
        <w:rPr>
          <w:sz w:val="22"/>
          <w:szCs w:val="22"/>
        </w:rPr>
        <w:t>sinds de lancering in oktober 2021 werd de nieuwe Range Rover meer dan 2 miljoen</w:t>
      </w:r>
      <w:r w:rsidRPr="002F4FE8">
        <w:rPr>
          <w:color w:val="FF0000"/>
          <w:sz w:val="22"/>
          <w:szCs w:val="22"/>
        </w:rPr>
        <w:t xml:space="preserve"> </w:t>
      </w:r>
      <w:r w:rsidRPr="002F4FE8">
        <w:rPr>
          <w:sz w:val="22"/>
          <w:szCs w:val="22"/>
        </w:rPr>
        <w:t>keer geconfigureerd op de Land Rover-website</w:t>
      </w:r>
    </w:p>
    <w:p w14:paraId="693DB098" w14:textId="77777777" w:rsidR="002F4FE8" w:rsidRPr="002F4FE8" w:rsidRDefault="00CE0265" w:rsidP="002F4FE8">
      <w:pPr>
        <w:pStyle w:val="ListParagraph"/>
        <w:numPr>
          <w:ilvl w:val="0"/>
          <w:numId w:val="25"/>
        </w:numPr>
        <w:spacing w:after="200"/>
        <w:rPr>
          <w:rFonts w:cstheme="minorHAnsi"/>
          <w:sz w:val="22"/>
          <w:szCs w:val="22"/>
        </w:rPr>
      </w:pPr>
      <w:r w:rsidRPr="002F4FE8">
        <w:rPr>
          <w:b/>
          <w:bCs/>
          <w:sz w:val="22"/>
          <w:szCs w:val="22"/>
        </w:rPr>
        <w:t>Serene evolutie:</w:t>
      </w:r>
      <w:r w:rsidRPr="002F4FE8">
        <w:rPr>
          <w:sz w:val="22"/>
          <w:szCs w:val="22"/>
        </w:rPr>
        <w:t xml:space="preserve"> de nieuwe Range Rover onderscheidt zich door eigentijdse luxe en combineert een adembenemende moderniteit en esthetische elegantie met technologische verfijning en naadloze connectiviteit</w:t>
      </w:r>
    </w:p>
    <w:p w14:paraId="64BA994E" w14:textId="77777777" w:rsidR="002F4FE8" w:rsidRPr="002F4FE8" w:rsidRDefault="00B96884" w:rsidP="002F4FE8">
      <w:pPr>
        <w:pStyle w:val="ListParagraph"/>
        <w:numPr>
          <w:ilvl w:val="0"/>
          <w:numId w:val="25"/>
        </w:numPr>
        <w:spacing w:after="200"/>
        <w:rPr>
          <w:rFonts w:cstheme="minorHAnsi"/>
          <w:sz w:val="22"/>
          <w:szCs w:val="22"/>
        </w:rPr>
      </w:pPr>
      <w:r w:rsidRPr="002F4FE8">
        <w:rPr>
          <w:b/>
          <w:bCs/>
          <w:sz w:val="22"/>
          <w:szCs w:val="22"/>
        </w:rPr>
        <w:t>Ruimte voor iedereen:</w:t>
      </w:r>
      <w:r w:rsidRPr="002F4FE8">
        <w:rPr>
          <w:sz w:val="22"/>
          <w:szCs w:val="22"/>
        </w:rPr>
        <w:t xml:space="preserve"> de luxueuze interieurs met vier, vijf of zeven plaatsen zijn verkrijgbaar op het koetswerk met standaard en lange wielbasis en bieden meer ruimte, luxe en veelzijdigheid dan ooit tevoren</w:t>
      </w:r>
    </w:p>
    <w:p w14:paraId="2BE77B7B" w14:textId="16141B68" w:rsidR="00BC4A4E" w:rsidRPr="00FA67F4" w:rsidRDefault="001D0BB1" w:rsidP="0057650A">
      <w:pPr>
        <w:pStyle w:val="ListParagraph"/>
        <w:numPr>
          <w:ilvl w:val="0"/>
          <w:numId w:val="25"/>
        </w:numPr>
        <w:spacing w:after="200"/>
        <w:rPr>
          <w:rFonts w:cstheme="minorHAnsi"/>
          <w:sz w:val="20"/>
          <w:szCs w:val="20"/>
        </w:rPr>
      </w:pPr>
      <w:r w:rsidRPr="00FA67F4">
        <w:rPr>
          <w:sz w:val="22"/>
          <w:szCs w:val="22"/>
        </w:rPr>
        <w:t>D</w:t>
      </w:r>
      <w:r w:rsidR="00B10E97" w:rsidRPr="00FA67F4">
        <w:rPr>
          <w:sz w:val="22"/>
          <w:szCs w:val="22"/>
        </w:rPr>
        <w:t>e nieuwe Range Rover P440e is</w:t>
      </w:r>
      <w:r w:rsidR="002E411F" w:rsidRPr="00FA67F4">
        <w:rPr>
          <w:sz w:val="22"/>
          <w:szCs w:val="22"/>
        </w:rPr>
        <w:t xml:space="preserve"> </w:t>
      </w:r>
      <w:r w:rsidR="00FA67F4" w:rsidRPr="00FA67F4">
        <w:rPr>
          <w:sz w:val="22"/>
          <w:szCs w:val="22"/>
        </w:rPr>
        <w:t xml:space="preserve">in België </w:t>
      </w:r>
      <w:r w:rsidR="002E411F" w:rsidRPr="00FA67F4">
        <w:rPr>
          <w:sz w:val="22"/>
          <w:szCs w:val="22"/>
        </w:rPr>
        <w:t xml:space="preserve">beschikbaar vanaf </w:t>
      </w:r>
      <w:r w:rsidR="002E411F" w:rsidRPr="00FA67F4">
        <w:rPr>
          <w:rFonts w:ascii="Calibri" w:eastAsia="Times New Roman" w:hAnsi="Calibri" w:cs="Calibri"/>
          <w:color w:val="000000"/>
          <w:sz w:val="22"/>
          <w:szCs w:val="22"/>
          <w:lang w:val="nl-NL" w:eastAsia="nl-NL"/>
        </w:rPr>
        <w:t>€ 135.200</w:t>
      </w:r>
      <w:r w:rsidR="00FA67F4" w:rsidRPr="00FA67F4">
        <w:rPr>
          <w:rFonts w:ascii="Calibri" w:eastAsia="Times New Roman" w:hAnsi="Calibri" w:cs="Calibri"/>
          <w:color w:val="000000"/>
          <w:sz w:val="22"/>
          <w:szCs w:val="22"/>
          <w:lang w:val="nl-NL" w:eastAsia="nl-NL"/>
        </w:rPr>
        <w:t>; d</w:t>
      </w:r>
      <w:r w:rsidR="008E2503" w:rsidRPr="00FA67F4">
        <w:rPr>
          <w:rFonts w:ascii="Calibri" w:eastAsia="Times New Roman" w:hAnsi="Calibri" w:cs="Calibri"/>
          <w:color w:val="000000"/>
          <w:sz w:val="22"/>
          <w:szCs w:val="22"/>
          <w:lang w:val="nl-NL" w:eastAsia="nl-NL"/>
        </w:rPr>
        <w:t xml:space="preserve">e Range Rover SV is beschikbaar vanaf € 189.200. </w:t>
      </w:r>
      <w:r w:rsidR="00B10E97" w:rsidRPr="00FA67F4">
        <w:rPr>
          <w:sz w:val="22"/>
          <w:szCs w:val="22"/>
        </w:rPr>
        <w:t>Voor meer informatie kunt u terecht op </w:t>
      </w:r>
      <w:bookmarkStart w:id="0" w:name="_Hlk94096960"/>
      <w:r w:rsidR="00E60497" w:rsidRPr="00FA67F4">
        <w:fldChar w:fldCharType="begin"/>
      </w:r>
      <w:r w:rsidR="00E60497">
        <w:instrText xml:space="preserve"> HYPERLINK "http://www.landrover.be/nl/newrangerover" </w:instrText>
      </w:r>
      <w:r w:rsidR="00E60497" w:rsidRPr="00FA67F4">
        <w:fldChar w:fldCharType="separate"/>
      </w:r>
      <w:r w:rsidR="00791816" w:rsidRPr="00FA67F4">
        <w:rPr>
          <w:rStyle w:val="Hyperlink"/>
          <w:sz w:val="22"/>
          <w:szCs w:val="22"/>
        </w:rPr>
        <w:t>www.landrover.be/nl/newrangerover</w:t>
      </w:r>
      <w:r w:rsidR="00E60497" w:rsidRPr="00FA67F4">
        <w:rPr>
          <w:rStyle w:val="Hyperlink"/>
          <w:sz w:val="22"/>
          <w:szCs w:val="22"/>
        </w:rPr>
        <w:fldChar w:fldCharType="end"/>
      </w:r>
      <w:bookmarkEnd w:id="0"/>
    </w:p>
    <w:p w14:paraId="796A1377" w14:textId="77777777" w:rsidR="00FA67F4" w:rsidRDefault="00FA67F4">
      <w:pPr>
        <w:rPr>
          <w:b/>
          <w:sz w:val="22"/>
          <w:szCs w:val="22"/>
        </w:rPr>
      </w:pPr>
      <w:r>
        <w:rPr>
          <w:b/>
          <w:sz w:val="22"/>
          <w:szCs w:val="22"/>
        </w:rPr>
        <w:br w:type="page"/>
      </w:r>
    </w:p>
    <w:p w14:paraId="762CFE8F" w14:textId="1C6C14E3" w:rsidR="00CB0634" w:rsidRDefault="00D96058" w:rsidP="00A97B0F">
      <w:pPr>
        <w:spacing w:after="220" w:line="360" w:lineRule="auto"/>
        <w:jc w:val="both"/>
        <w:rPr>
          <w:rFonts w:cstheme="minorHAnsi"/>
          <w:b/>
          <w:sz w:val="22"/>
          <w:szCs w:val="22"/>
        </w:rPr>
      </w:pPr>
      <w:r>
        <w:rPr>
          <w:b/>
          <w:sz w:val="22"/>
          <w:szCs w:val="22"/>
        </w:rPr>
        <w:lastRenderedPageBreak/>
        <w:t xml:space="preserve">Donderdag 27 januari 2022, </w:t>
      </w:r>
      <w:r w:rsidR="008E2503">
        <w:rPr>
          <w:b/>
          <w:sz w:val="22"/>
          <w:szCs w:val="22"/>
        </w:rPr>
        <w:t xml:space="preserve">Antwerpen </w:t>
      </w:r>
      <w:r>
        <w:rPr>
          <w:b/>
          <w:sz w:val="22"/>
          <w:szCs w:val="22"/>
        </w:rPr>
        <w:t xml:space="preserve">– </w:t>
      </w:r>
      <w:r>
        <w:rPr>
          <w:bCs/>
          <w:sz w:val="22"/>
          <w:szCs w:val="22"/>
        </w:rPr>
        <w:t>De luxueuze nieuwe Range Rover-familie is voor het eerst volledig te bestellen. Land Rover bevestigde de prijzen voor de geavanceerde oplaadbare hybridemodellen met groter rijbereik en de exclusieve Range Rover SV, terwijl de prestatiecijfers voor de oplaadbare elektrische aandrijving nog beter zijn dan oorspronkelijk verwacht.</w:t>
      </w:r>
    </w:p>
    <w:p w14:paraId="41E6676C" w14:textId="2527C3FB" w:rsidR="00667359" w:rsidRDefault="00667359" w:rsidP="00A97B0F">
      <w:pPr>
        <w:spacing w:after="220" w:line="360" w:lineRule="auto"/>
        <w:jc w:val="both"/>
        <w:rPr>
          <w:rFonts w:cstheme="minorHAnsi"/>
          <w:bCs/>
          <w:sz w:val="22"/>
          <w:szCs w:val="22"/>
        </w:rPr>
      </w:pPr>
      <w:r>
        <w:rPr>
          <w:bCs/>
          <w:sz w:val="22"/>
          <w:szCs w:val="22"/>
        </w:rPr>
        <w:t>De</w:t>
      </w:r>
      <w:r>
        <w:rPr>
          <w:b/>
          <w:sz w:val="22"/>
          <w:szCs w:val="22"/>
        </w:rPr>
        <w:t xml:space="preserve"> </w:t>
      </w:r>
      <w:r>
        <w:rPr>
          <w:bCs/>
          <w:sz w:val="22"/>
          <w:szCs w:val="22"/>
        </w:rPr>
        <w:t>oplaadbare hybridemodellen (PHEV) P510e en P440e bieden een groter rijbereik en uitzonderlijke efficiëntie. Ze beperken hun CO</w:t>
      </w:r>
      <w:r>
        <w:rPr>
          <w:bCs/>
          <w:sz w:val="22"/>
          <w:szCs w:val="22"/>
          <w:vertAlign w:val="subscript"/>
        </w:rPr>
        <w:t>2</w:t>
      </w:r>
      <w:r>
        <w:rPr>
          <w:bCs/>
          <w:sz w:val="22"/>
          <w:szCs w:val="22"/>
        </w:rPr>
        <w:t xml:space="preserve">-uitstoot tot 18 g/km en leveren een elektrisch rijbereik tot 113 km, genoeg om de oorspronkelijke verwachtingen te overtreffen en klanten nog meer mogelijkheden te bieden. </w:t>
      </w:r>
    </w:p>
    <w:p w14:paraId="29BB2838" w14:textId="2945A858" w:rsidR="001F2770" w:rsidRPr="00CE0227" w:rsidRDefault="00667359" w:rsidP="00A97B0F">
      <w:pPr>
        <w:spacing w:after="220" w:line="360" w:lineRule="auto"/>
        <w:jc w:val="both"/>
        <w:rPr>
          <w:sz w:val="22"/>
          <w:szCs w:val="22"/>
        </w:rPr>
      </w:pPr>
      <w:r>
        <w:rPr>
          <w:bCs/>
          <w:sz w:val="22"/>
          <w:szCs w:val="22"/>
        </w:rPr>
        <w:t xml:space="preserve">Bij zijn onthulling vorig jaar stelde Land Rover een elektrisch rijbereik van </w:t>
      </w:r>
      <w:r>
        <w:rPr>
          <w:sz w:val="22"/>
          <w:szCs w:val="22"/>
        </w:rPr>
        <w:t xml:space="preserve">100 kilometer en een </w:t>
      </w:r>
      <w:r w:rsidR="00CE0227">
        <w:rPr>
          <w:sz w:val="22"/>
          <w:szCs w:val="22"/>
        </w:rPr>
        <w:br/>
      </w:r>
      <w:r>
        <w:rPr>
          <w:sz w:val="22"/>
          <w:szCs w:val="22"/>
        </w:rPr>
        <w:t>CO</w:t>
      </w:r>
      <w:r>
        <w:rPr>
          <w:sz w:val="22"/>
          <w:szCs w:val="22"/>
          <w:vertAlign w:val="subscript"/>
        </w:rPr>
        <w:t>2</w:t>
      </w:r>
      <w:r>
        <w:rPr>
          <w:sz w:val="22"/>
          <w:szCs w:val="22"/>
        </w:rPr>
        <w:t>-uitstoot van minder dan 30 g/km voorop.</w:t>
      </w:r>
    </w:p>
    <w:p w14:paraId="105011B0" w14:textId="5DA94C4D" w:rsidR="00F16AFD" w:rsidRDefault="001F2770" w:rsidP="00A97B0F">
      <w:pPr>
        <w:spacing w:after="220" w:line="360" w:lineRule="auto"/>
        <w:jc w:val="both"/>
        <w:rPr>
          <w:rFonts w:cstheme="minorHAnsi"/>
          <w:sz w:val="22"/>
          <w:szCs w:val="22"/>
        </w:rPr>
      </w:pPr>
      <w:r>
        <w:rPr>
          <w:sz w:val="22"/>
          <w:szCs w:val="22"/>
        </w:rPr>
        <w:t>Sinds hij, in het bijzijn van grote namen uit de kunst-, cultuur-, bedrijfs- en sportwereld, werd gelanceerd in het Royal Opera House te Londen, noteerde Land Rover een nooit geziene vraag naar de nieuwe Range Rove</w:t>
      </w:r>
      <w:r w:rsidR="00DC3FEB">
        <w:rPr>
          <w:sz w:val="22"/>
          <w:szCs w:val="22"/>
        </w:rPr>
        <w:t>r</w:t>
      </w:r>
      <w:r>
        <w:rPr>
          <w:sz w:val="22"/>
          <w:szCs w:val="22"/>
        </w:rPr>
        <w:t xml:space="preserve">. Op de Land Rover-website werden al meer dan 2 miljoen individuele configuraties uitgevoerd, wat de wereldwijde aantrekkingskracht van de originele luxe-SUV benadrukt. </w:t>
      </w:r>
    </w:p>
    <w:p w14:paraId="01BBF8F7" w14:textId="2EA86201" w:rsidR="001F2770" w:rsidRDefault="001F2770" w:rsidP="00A97B0F">
      <w:pPr>
        <w:spacing w:after="220" w:line="360" w:lineRule="auto"/>
        <w:jc w:val="both"/>
        <w:rPr>
          <w:rFonts w:cstheme="minorHAnsi"/>
          <w:sz w:val="22"/>
          <w:szCs w:val="22"/>
        </w:rPr>
      </w:pPr>
      <w:r>
        <w:rPr>
          <w:b/>
          <w:bCs/>
          <w:sz w:val="22"/>
          <w:szCs w:val="22"/>
        </w:rPr>
        <w:t>Nick Collins, Executive Director Vehicle Programmes bij Jaguar Land Rover,</w:t>
      </w:r>
      <w:r>
        <w:rPr>
          <w:sz w:val="22"/>
          <w:szCs w:val="22"/>
        </w:rPr>
        <w:t xml:space="preserve"> verklaarde: </w:t>
      </w:r>
      <w:r>
        <w:rPr>
          <w:i/>
          <w:iCs/>
          <w:sz w:val="22"/>
          <w:szCs w:val="22"/>
        </w:rPr>
        <w:t>“De nieuwe Range Rover is de meest begeerlijke, elegante en capabele luxe-SUV ter wereld. Onze efficiënte nieuwe oplaadbare hybridemotoren met groter rijbereik tillen de rijervaring naar een nog hoger niveau met een onberispelijke balans tussen prestaties, raffinement en efficiëntie, zodat eigenaars fluisterstille en emissievrije ritten tot 113 kilometer kunnen afleggen.”</w:t>
      </w:r>
    </w:p>
    <w:p w14:paraId="65C9A7F6" w14:textId="1423FF31" w:rsidR="00CE0227" w:rsidRPr="00FA67F4" w:rsidRDefault="00637196" w:rsidP="00A97B0F">
      <w:pPr>
        <w:spacing w:after="220" w:line="360" w:lineRule="auto"/>
        <w:jc w:val="both"/>
        <w:rPr>
          <w:sz w:val="22"/>
          <w:szCs w:val="22"/>
        </w:rPr>
      </w:pPr>
      <w:r>
        <w:rPr>
          <w:sz w:val="22"/>
          <w:szCs w:val="22"/>
        </w:rPr>
        <w:t>De nieuwe Range Rover verenigt adembenemende moderniteit en esthetische elegantie moeiteloos met technologische verfijning en naadloze connectiviteit, en biedt voor het eerst ruimte voor zeven volwassenen.</w:t>
      </w:r>
    </w:p>
    <w:p w14:paraId="51C78004" w14:textId="716768C8" w:rsidR="001F2770" w:rsidRPr="00EC7B99" w:rsidRDefault="001F2770" w:rsidP="00A97B0F">
      <w:pPr>
        <w:spacing w:after="220" w:line="360" w:lineRule="auto"/>
        <w:jc w:val="both"/>
        <w:rPr>
          <w:rFonts w:cstheme="minorHAnsi"/>
          <w:b/>
          <w:bCs/>
          <w:sz w:val="22"/>
          <w:szCs w:val="22"/>
        </w:rPr>
      </w:pPr>
      <w:r>
        <w:rPr>
          <w:b/>
          <w:bCs/>
          <w:sz w:val="22"/>
          <w:szCs w:val="22"/>
        </w:rPr>
        <w:t>Meer efficiëntie</w:t>
      </w:r>
    </w:p>
    <w:p w14:paraId="6D7BB61D" w14:textId="77777777" w:rsidR="00000B1F" w:rsidRDefault="006547DF" w:rsidP="00A97B0F">
      <w:pPr>
        <w:spacing w:after="220" w:line="360" w:lineRule="auto"/>
        <w:jc w:val="both"/>
        <w:rPr>
          <w:rFonts w:cstheme="minorHAnsi"/>
          <w:sz w:val="22"/>
          <w:szCs w:val="22"/>
        </w:rPr>
      </w:pPr>
      <w:r>
        <w:rPr>
          <w:sz w:val="22"/>
          <w:szCs w:val="22"/>
        </w:rPr>
        <w:t xml:space="preserve">De capaciteiten van de oplaadbare hybrides met groot rijbereik komen tot uiting in hun prestaties en efficiëntie. De gecertificeerde gegevens bevestigen dat de PHEV-modellen 113 kilometer elektrisch kunnen rijden volgens de WLTP-norm, </w:t>
      </w:r>
      <w:r>
        <w:rPr>
          <w:bCs/>
          <w:sz w:val="22"/>
          <w:szCs w:val="22"/>
        </w:rPr>
        <w:t>met een CO</w:t>
      </w:r>
      <w:r>
        <w:rPr>
          <w:bCs/>
          <w:sz w:val="22"/>
          <w:szCs w:val="22"/>
          <w:vertAlign w:val="subscript"/>
        </w:rPr>
        <w:t>2</w:t>
      </w:r>
      <w:r>
        <w:rPr>
          <w:bCs/>
          <w:sz w:val="22"/>
          <w:szCs w:val="22"/>
        </w:rPr>
        <w:t>-uitstoot van slechts 18 g/km</w:t>
      </w:r>
      <w:r>
        <w:rPr>
          <w:sz w:val="22"/>
          <w:szCs w:val="22"/>
        </w:rPr>
        <w:t xml:space="preserve">. In de praktijk zal het zuiver elektrische rijbereik gemiddeld 88 kilometer bedragen, een stuk meer dan de oorspronkelijke ramingen. </w:t>
      </w:r>
    </w:p>
    <w:p w14:paraId="0D84CE62" w14:textId="459DBCB2" w:rsidR="006547DF" w:rsidRPr="00EC7B99" w:rsidRDefault="006547DF" w:rsidP="00A97B0F">
      <w:pPr>
        <w:spacing w:after="220" w:line="360" w:lineRule="auto"/>
        <w:jc w:val="both"/>
        <w:rPr>
          <w:rFonts w:cstheme="minorHAnsi"/>
          <w:sz w:val="22"/>
          <w:szCs w:val="22"/>
        </w:rPr>
      </w:pPr>
      <w:r>
        <w:rPr>
          <w:sz w:val="22"/>
          <w:szCs w:val="22"/>
        </w:rPr>
        <w:lastRenderedPageBreak/>
        <w:t>Deze toename van 13 procent betekent dat doorsnee Range Rover-klanten tot 75 procent</w:t>
      </w:r>
      <w:r w:rsidR="00FA67F4" w:rsidRPr="00FA67F4">
        <w:rPr>
          <w:sz w:val="22"/>
          <w:szCs w:val="22"/>
          <w:vertAlign w:val="superscript"/>
        </w:rPr>
        <w:t>2</w:t>
      </w:r>
      <w:r w:rsidR="00FA67F4">
        <w:rPr>
          <w:sz w:val="22"/>
          <w:szCs w:val="22"/>
        </w:rPr>
        <w:t xml:space="preserve"> </w:t>
      </w:r>
      <w:r>
        <w:rPr>
          <w:sz w:val="22"/>
          <w:szCs w:val="22"/>
        </w:rPr>
        <w:t>van hun ritten zuiver elektrisch kunnen afleggen. De nieuwe Range Rover is tevens een van de weinige oplaadbare hybridewagens die gelijkstroom van 50 kW aankan, waardoor hij in minder dan een uur tot 80 procent kan worden opgeladen. Dat maakt hem tot een van de snelst opladende hybridewagens</w:t>
      </w:r>
      <w:r>
        <w:rPr>
          <w:sz w:val="22"/>
          <w:szCs w:val="22"/>
          <w:vertAlign w:val="superscript"/>
        </w:rPr>
        <w:t>3</w:t>
      </w:r>
      <w:r>
        <w:rPr>
          <w:sz w:val="22"/>
          <w:szCs w:val="22"/>
        </w:rPr>
        <w:t>.</w:t>
      </w:r>
    </w:p>
    <w:p w14:paraId="111C409F" w14:textId="215FA13C" w:rsidR="004568C0" w:rsidRPr="004568C0" w:rsidRDefault="004568C0" w:rsidP="00A97B0F">
      <w:pPr>
        <w:spacing w:after="220" w:line="360" w:lineRule="auto"/>
        <w:jc w:val="both"/>
        <w:rPr>
          <w:rFonts w:cstheme="minorHAnsi"/>
          <w:sz w:val="22"/>
          <w:szCs w:val="22"/>
        </w:rPr>
      </w:pPr>
      <w:r>
        <w:rPr>
          <w:bCs/>
          <w:sz w:val="22"/>
          <w:szCs w:val="22"/>
        </w:rPr>
        <w:t xml:space="preserve">De krachtigste oplaadbare hybrideaandrijving, die de P510e voortstuwt, </w:t>
      </w:r>
      <w:r>
        <w:rPr>
          <w:sz w:val="22"/>
          <w:szCs w:val="22"/>
        </w:rPr>
        <w:t>garandeert een hoogstaand raffinement en moeiteloze prestaties. Zijn combinatie van een 38 kWh grote lithium-ionbatterij, een 105 kW sterke elektromotor en een 3.0 Ingenium-zescilindermotor stuwt de luxe-SUV in 5,</w:t>
      </w:r>
      <w:r w:rsidR="008E2503">
        <w:rPr>
          <w:sz w:val="22"/>
          <w:szCs w:val="22"/>
        </w:rPr>
        <w:t>5</w:t>
      </w:r>
      <w:r>
        <w:rPr>
          <w:sz w:val="22"/>
          <w:szCs w:val="22"/>
        </w:rPr>
        <w:t xml:space="preserve"> seconden van 0 naar 100 km/u. </w:t>
      </w:r>
    </w:p>
    <w:p w14:paraId="1CCA773C" w14:textId="0A207A33" w:rsidR="00D7295B" w:rsidRDefault="007464FE" w:rsidP="00A97B0F">
      <w:pPr>
        <w:spacing w:after="220" w:line="360" w:lineRule="auto"/>
        <w:jc w:val="both"/>
        <w:rPr>
          <w:rFonts w:cstheme="minorHAnsi"/>
          <w:sz w:val="22"/>
          <w:szCs w:val="22"/>
        </w:rPr>
      </w:pPr>
      <w:r>
        <w:rPr>
          <w:sz w:val="22"/>
          <w:szCs w:val="22"/>
        </w:rPr>
        <w:t>Naast de Plug-in Hybrid-modellen met groter rijbereik, die op de P510e- en P440e-versies fluisterstille EV-ritten aan moeiteloze prestaties koppelen, biedt de nieuwe Range Rover ook een waaier aan efficiënte ‘mild hybrid’-zescilindermotoren op benzine en diesel, alsook een volledig nieuwe V8. Klanten krijgen ook de keuze tussen vier, vijf en zeven plaatsen en tussen koetswerken met standaard en lange wielbasis. Een zuiver elektrische Range Rover, de eerste volledig elektrische Land Rover, zal het gamma vervoegen in 2024.</w:t>
      </w:r>
    </w:p>
    <w:p w14:paraId="6B163C2A" w14:textId="6662AA6A" w:rsidR="00B07392" w:rsidRDefault="00AD22CE" w:rsidP="00A97B0F">
      <w:pPr>
        <w:spacing w:after="220" w:line="360" w:lineRule="auto"/>
        <w:jc w:val="both"/>
        <w:rPr>
          <w:sz w:val="22"/>
          <w:szCs w:val="22"/>
        </w:rPr>
      </w:pPr>
      <w:r>
        <w:rPr>
          <w:sz w:val="22"/>
          <w:szCs w:val="22"/>
        </w:rPr>
        <w:t>De nieuwe Range Rover is verkrijgbaar in de uitvoeringen SE, HSE</w:t>
      </w:r>
      <w:r w:rsidR="008E2503">
        <w:rPr>
          <w:sz w:val="22"/>
          <w:szCs w:val="22"/>
        </w:rPr>
        <w:t>,</w:t>
      </w:r>
      <w:r>
        <w:rPr>
          <w:sz w:val="22"/>
          <w:szCs w:val="22"/>
        </w:rPr>
        <w:t xml:space="preserve"> Autobiography</w:t>
      </w:r>
      <w:r w:rsidR="008E2503">
        <w:rPr>
          <w:sz w:val="22"/>
          <w:szCs w:val="22"/>
        </w:rPr>
        <w:t xml:space="preserve"> en SV modellen</w:t>
      </w:r>
      <w:r>
        <w:rPr>
          <w:sz w:val="22"/>
          <w:szCs w:val="22"/>
        </w:rPr>
        <w:t xml:space="preserve">, terwijl de exclusieve First Edition in het eerste productiejaar verkrijgbaar is. Beide koetswerkversies – Standard Wheelbase (SWB) en Long Wheelbase (LWB) – zijn leverbaar met vijf plaatsen, terwijl de nieuwe Range Rover LWB extra comfort biedt voor de inzittenden achterin. </w:t>
      </w:r>
    </w:p>
    <w:p w14:paraId="6A3C804B" w14:textId="29703C3F" w:rsidR="000F297C" w:rsidRPr="00A87D5D" w:rsidRDefault="000F297C" w:rsidP="00A97B0F">
      <w:pPr>
        <w:spacing w:after="220" w:line="360" w:lineRule="auto"/>
        <w:jc w:val="both"/>
        <w:rPr>
          <w:rFonts w:cstheme="minorHAnsi"/>
          <w:b/>
          <w:bCs/>
          <w:color w:val="000000" w:themeColor="text1"/>
          <w:sz w:val="22"/>
          <w:szCs w:val="22"/>
        </w:rPr>
      </w:pPr>
      <w:r>
        <w:rPr>
          <w:b/>
          <w:bCs/>
          <w:color w:val="000000" w:themeColor="text1"/>
          <w:sz w:val="22"/>
          <w:szCs w:val="22"/>
        </w:rPr>
        <w:t>De nieuwe Range Rover SV</w:t>
      </w:r>
    </w:p>
    <w:p w14:paraId="141D5BE1" w14:textId="25ACA407" w:rsidR="00563216" w:rsidRPr="00244B40" w:rsidRDefault="00B07392" w:rsidP="00A97B0F">
      <w:pPr>
        <w:spacing w:after="220" w:line="360" w:lineRule="auto"/>
        <w:jc w:val="both"/>
        <w:rPr>
          <w:sz w:val="22"/>
          <w:szCs w:val="22"/>
        </w:rPr>
      </w:pPr>
      <w:r w:rsidRPr="00563216">
        <w:rPr>
          <w:sz w:val="22"/>
          <w:szCs w:val="22"/>
        </w:rPr>
        <w:t xml:space="preserve">De Range Rover SV positioneert zich aan de top van de Range Rover-familie en </w:t>
      </w:r>
      <w:r w:rsidRPr="00244B40">
        <w:rPr>
          <w:sz w:val="22"/>
          <w:szCs w:val="22"/>
        </w:rPr>
        <w:t xml:space="preserve">staat voor een schitterende interpretatie van de luxe en personalisering van Range Rover, met exclusieve materialen, specifieke designthema’s en meer personaliseringsmogelijkheden dan ooit tevoren, </w:t>
      </w:r>
      <w:r w:rsidRPr="00563216">
        <w:rPr>
          <w:sz w:val="22"/>
          <w:szCs w:val="22"/>
        </w:rPr>
        <w:t>uitgezocht door de expert</w:t>
      </w:r>
      <w:r w:rsidR="00DC3FEB">
        <w:rPr>
          <w:sz w:val="22"/>
          <w:szCs w:val="22"/>
        </w:rPr>
        <w:t>en</w:t>
      </w:r>
      <w:r w:rsidRPr="00563216">
        <w:rPr>
          <w:sz w:val="22"/>
          <w:szCs w:val="22"/>
        </w:rPr>
        <w:t xml:space="preserve"> van Special Vehicle Operations. </w:t>
      </w:r>
      <w:r w:rsidR="00563216" w:rsidRPr="00244B40">
        <w:rPr>
          <w:sz w:val="22"/>
          <w:szCs w:val="22"/>
        </w:rPr>
        <w:t>De Range Rover SV is</w:t>
      </w:r>
      <w:r w:rsidR="00244B40">
        <w:rPr>
          <w:sz w:val="22"/>
          <w:szCs w:val="22"/>
        </w:rPr>
        <w:t xml:space="preserve"> in België</w:t>
      </w:r>
      <w:r w:rsidR="00563216" w:rsidRPr="00244B40">
        <w:rPr>
          <w:sz w:val="22"/>
          <w:szCs w:val="22"/>
        </w:rPr>
        <w:t xml:space="preserve"> beschikbaar vanaf </w:t>
      </w:r>
      <w:r w:rsidR="00563216" w:rsidRPr="00244B40">
        <w:rPr>
          <w:sz w:val="22"/>
          <w:szCs w:val="22"/>
        </w:rPr>
        <w:br/>
        <w:t>€ 189.200.</w:t>
      </w:r>
    </w:p>
    <w:p w14:paraId="5E613246" w14:textId="39EB54B4" w:rsidR="00120113" w:rsidRPr="00120113" w:rsidRDefault="00120113" w:rsidP="00A97B0F">
      <w:pPr>
        <w:spacing w:after="220" w:line="360" w:lineRule="auto"/>
        <w:jc w:val="both"/>
        <w:rPr>
          <w:rFonts w:cstheme="minorHAnsi"/>
          <w:sz w:val="22"/>
          <w:szCs w:val="22"/>
        </w:rPr>
      </w:pPr>
      <w:r>
        <w:rPr>
          <w:rFonts w:ascii="Calibri" w:hAnsi="Calibri"/>
          <w:b/>
          <w:bCs/>
          <w:color w:val="242424"/>
          <w:sz w:val="22"/>
          <w:szCs w:val="22"/>
          <w:shd w:val="clear" w:color="auto" w:fill="FFFFFF"/>
        </w:rPr>
        <w:t>Mark Turner, Commercial Director van Special Vehicle Operations, verklaarde:</w:t>
      </w:r>
      <w:r>
        <w:rPr>
          <w:rFonts w:ascii="Calibri" w:hAnsi="Calibri"/>
          <w:color w:val="242424"/>
          <w:sz w:val="22"/>
          <w:szCs w:val="22"/>
          <w:shd w:val="clear" w:color="auto" w:fill="FFFFFF"/>
        </w:rPr>
        <w:t xml:space="preserve"> “</w:t>
      </w:r>
      <w:r w:rsidRPr="00244B40">
        <w:rPr>
          <w:rFonts w:ascii="Calibri" w:hAnsi="Calibri"/>
          <w:i/>
          <w:iCs/>
          <w:color w:val="242424"/>
          <w:sz w:val="22"/>
          <w:szCs w:val="22"/>
          <w:shd w:val="clear" w:color="auto" w:fill="FFFFFF"/>
        </w:rPr>
        <w:t>De introductie van de nieuwe Range Rover SV is een cruciaal moment voor Special Vehicle Operations en nodigt onze klanten uit om hun eigen interpretatie van moderne luxe te creëren en te genieten van onze gezamenlijke passie voor voortreffelijk design, vakmanschap en kwaliteit.</w:t>
      </w:r>
      <w:r>
        <w:rPr>
          <w:rFonts w:ascii="Calibri" w:hAnsi="Calibri"/>
          <w:color w:val="242424"/>
          <w:sz w:val="22"/>
          <w:szCs w:val="22"/>
          <w:shd w:val="clear" w:color="auto" w:fill="FFFFFF"/>
        </w:rPr>
        <w:t>”</w:t>
      </w:r>
    </w:p>
    <w:p w14:paraId="4E8FBBA9" w14:textId="6F458CC9" w:rsidR="004D59FB" w:rsidRDefault="004D59FB" w:rsidP="00A97B0F">
      <w:pPr>
        <w:spacing w:after="220" w:line="360" w:lineRule="auto"/>
        <w:jc w:val="both"/>
        <w:rPr>
          <w:sz w:val="22"/>
          <w:szCs w:val="22"/>
        </w:rPr>
      </w:pPr>
      <w:r>
        <w:rPr>
          <w:sz w:val="22"/>
          <w:szCs w:val="22"/>
        </w:rPr>
        <w:lastRenderedPageBreak/>
        <w:t>Het vlaggenschip SV, dat voorheen werd geïllustreerd door de SVAutobiography-familie, bouwt voort op de adembenemende moderniteit, het ongeëvenaarde raffinement en de onovertroffen capaciteiten van de nieuwe Range Rover, met specifieke designdetails en materiaalkeuzes op elk gebied. Geschat wordt dat de nieuwe Range Rover SV op meer dan 1,6 miljoen</w:t>
      </w:r>
      <w:r>
        <w:rPr>
          <w:sz w:val="22"/>
          <w:szCs w:val="22"/>
          <w:vertAlign w:val="superscript"/>
        </w:rPr>
        <w:t>4</w:t>
      </w:r>
      <w:r>
        <w:rPr>
          <w:sz w:val="22"/>
          <w:szCs w:val="22"/>
        </w:rPr>
        <w:t xml:space="preserve"> verschillende manieren kan worden geconfigureerd.</w:t>
      </w:r>
    </w:p>
    <w:p w14:paraId="65241645" w14:textId="673F21E3" w:rsidR="004D59FB" w:rsidRPr="00AC03EE" w:rsidRDefault="004138CC" w:rsidP="00A97B0F">
      <w:pPr>
        <w:spacing w:after="220" w:line="360" w:lineRule="auto"/>
        <w:jc w:val="both"/>
        <w:rPr>
          <w:sz w:val="22"/>
          <w:szCs w:val="22"/>
        </w:rPr>
      </w:pPr>
      <w:r>
        <w:rPr>
          <w:sz w:val="22"/>
          <w:szCs w:val="22"/>
        </w:rPr>
        <w:t xml:space="preserve">De unieke voorbumper en het radiatorrooster met vijf spijlen identificeren het nieuwe topmodel, samen met een lasergeëtste SV-cirkel op de zijkieuwen, de nieuwe </w:t>
      </w:r>
      <w:r w:rsidR="00563216" w:rsidRPr="00563216">
        <w:rPr>
          <w:sz w:val="22"/>
          <w:szCs w:val="22"/>
        </w:rPr>
        <w:t xml:space="preserve">SV-badge in wit keramiek met </w:t>
      </w:r>
      <w:r w:rsidR="00563216">
        <w:rPr>
          <w:sz w:val="22"/>
          <w:szCs w:val="22"/>
        </w:rPr>
        <w:br/>
      </w:r>
      <w:r w:rsidR="00563216" w:rsidRPr="00563216">
        <w:rPr>
          <w:sz w:val="22"/>
          <w:szCs w:val="22"/>
        </w:rPr>
        <w:t xml:space="preserve">SV-logo in zwart </w:t>
      </w:r>
      <w:r>
        <w:rPr>
          <w:sz w:val="22"/>
          <w:szCs w:val="22"/>
        </w:rPr>
        <w:t xml:space="preserve">op de achterklep en optionele 23”-velgen met een drievoudige afwerking. De exclusieve materialen zijn onder meer glanzende metalen, gladde keramiek, hout uit duurzaam beheerde bossen en zacht </w:t>
      </w:r>
      <w:r w:rsidR="00244B40">
        <w:rPr>
          <w:sz w:val="22"/>
          <w:szCs w:val="22"/>
        </w:rPr>
        <w:t>s</w:t>
      </w:r>
      <w:r w:rsidR="003A78B0">
        <w:rPr>
          <w:sz w:val="22"/>
          <w:szCs w:val="22"/>
        </w:rPr>
        <w:t>emi</w:t>
      </w:r>
      <w:r>
        <w:rPr>
          <w:sz w:val="22"/>
          <w:szCs w:val="22"/>
        </w:rPr>
        <w:t>-</w:t>
      </w:r>
      <w:r w:rsidR="00244B40">
        <w:rPr>
          <w:sz w:val="22"/>
          <w:szCs w:val="22"/>
        </w:rPr>
        <w:t>a</w:t>
      </w:r>
      <w:r>
        <w:rPr>
          <w:sz w:val="22"/>
          <w:szCs w:val="22"/>
        </w:rPr>
        <w:t xml:space="preserve">nilineleder, evenals duurzame niet-lederen Ultrafabrics™. </w:t>
      </w:r>
    </w:p>
    <w:p w14:paraId="34775139" w14:textId="2FCBDE59" w:rsidR="004D59FB" w:rsidRPr="00AC03EE" w:rsidRDefault="004D59FB" w:rsidP="00A97B0F">
      <w:pPr>
        <w:spacing w:after="220" w:line="360" w:lineRule="auto"/>
        <w:jc w:val="both"/>
        <w:rPr>
          <w:sz w:val="22"/>
          <w:szCs w:val="22"/>
        </w:rPr>
      </w:pPr>
      <w:r>
        <w:rPr>
          <w:sz w:val="22"/>
          <w:szCs w:val="22"/>
        </w:rPr>
        <w:t xml:space="preserve">De designthema’s ‘SV Serenity’ voor pure luxe en ‘SV Intrepid’ voor een discrete look staan centraal in het personaliseringsproces van de nieuwe Range Rover SV. Deze thema’s geven de Range Rover SV een unieke persoonlijkheid en kunnen afzonderlijk worden gekozen voor het koetswerk of interieur, in combinatie met het standaard koetswerk of interieur van de Range Rover SV, of als een thema voor de hele wagen. </w:t>
      </w:r>
      <w:r>
        <w:rPr>
          <w:rFonts w:ascii="Calibri" w:hAnsi="Calibri"/>
          <w:sz w:val="22"/>
          <w:szCs w:val="22"/>
        </w:rPr>
        <w:t>De contrasterende tweekleurige interieuropties kunnen afzonderlijk worden gekozen voor het voorste en achterste deel van het interieur.</w:t>
      </w:r>
    </w:p>
    <w:p w14:paraId="6073D0B8" w14:textId="6462D97B" w:rsidR="004D59FB" w:rsidRPr="00AC03EE" w:rsidRDefault="004D59FB" w:rsidP="00A97B0F">
      <w:pPr>
        <w:spacing w:after="220" w:line="360" w:lineRule="auto"/>
        <w:jc w:val="both"/>
        <w:rPr>
          <w:sz w:val="22"/>
          <w:szCs w:val="22"/>
        </w:rPr>
      </w:pPr>
      <w:r>
        <w:rPr>
          <w:sz w:val="22"/>
          <w:szCs w:val="22"/>
        </w:rPr>
        <w:t>De Range Rover SV wordt leverbaar met standaard en verlengde wielbasis, en voor het eerst ook in een LWB-configuratie met vijf plaatsen. Het krachtige en efficiënte motor</w:t>
      </w:r>
      <w:r w:rsidR="00DC3FEB">
        <w:rPr>
          <w:sz w:val="22"/>
          <w:szCs w:val="22"/>
        </w:rPr>
        <w:t>en</w:t>
      </w:r>
      <w:r>
        <w:rPr>
          <w:sz w:val="22"/>
          <w:szCs w:val="22"/>
        </w:rPr>
        <w:t xml:space="preserve">gamma omvat onder meer een oplaadbare hybrideversie met </w:t>
      </w:r>
      <w:r w:rsidR="00563216">
        <w:rPr>
          <w:sz w:val="22"/>
          <w:szCs w:val="22"/>
        </w:rPr>
        <w:t>375 kW/</w:t>
      </w:r>
      <w:r>
        <w:rPr>
          <w:sz w:val="22"/>
          <w:szCs w:val="22"/>
        </w:rPr>
        <w:t>510 pk en groter rijbereik (enkel SWB), de zuinige</w:t>
      </w:r>
      <w:r w:rsidR="00112166">
        <w:rPr>
          <w:sz w:val="22"/>
          <w:szCs w:val="22"/>
        </w:rPr>
        <w:t xml:space="preserve"> </w:t>
      </w:r>
      <w:r w:rsidR="00CE0227">
        <w:rPr>
          <w:sz w:val="22"/>
          <w:szCs w:val="22"/>
        </w:rPr>
        <w:br/>
      </w:r>
      <w:r w:rsidR="00112166">
        <w:rPr>
          <w:sz w:val="22"/>
          <w:szCs w:val="22"/>
        </w:rPr>
        <w:t>258 kW/350 pk</w:t>
      </w:r>
      <w:r>
        <w:rPr>
          <w:sz w:val="22"/>
          <w:szCs w:val="22"/>
        </w:rPr>
        <w:t xml:space="preserve"> D350-zescilinder-dieselmotor-in-lijn uit de Ingenium-familie en de geraffineerde </w:t>
      </w:r>
      <w:r w:rsidR="00CE0227">
        <w:rPr>
          <w:sz w:val="22"/>
          <w:szCs w:val="22"/>
        </w:rPr>
        <w:br/>
      </w:r>
      <w:r>
        <w:rPr>
          <w:sz w:val="22"/>
          <w:szCs w:val="22"/>
        </w:rPr>
        <w:t xml:space="preserve">V8 Twin Turbo met </w:t>
      </w:r>
      <w:r w:rsidR="00112166">
        <w:rPr>
          <w:sz w:val="22"/>
          <w:szCs w:val="22"/>
        </w:rPr>
        <w:t>390 kW/</w:t>
      </w:r>
      <w:r>
        <w:rPr>
          <w:sz w:val="22"/>
          <w:szCs w:val="22"/>
        </w:rPr>
        <w:t>530 pk. De nieuwe V8 toont zich 17 procent zuiniger en levert 50 Nm</w:t>
      </w:r>
      <w:r>
        <w:rPr>
          <w:color w:val="FF0000"/>
          <w:sz w:val="22"/>
          <w:szCs w:val="22"/>
        </w:rPr>
        <w:t xml:space="preserve"> </w:t>
      </w:r>
      <w:r>
        <w:rPr>
          <w:sz w:val="22"/>
          <w:szCs w:val="22"/>
        </w:rPr>
        <w:t xml:space="preserve">meer koppel dan de vorige 5.0 V8-compressormotor. Hij stuwt de nieuwe Range Rover SV naar een topsnelheid van 260 km/u. </w:t>
      </w:r>
    </w:p>
    <w:p w14:paraId="561B1AF4" w14:textId="77777777" w:rsidR="004D59FB" w:rsidRPr="00AC03EE" w:rsidRDefault="004D59FB" w:rsidP="00A97B0F">
      <w:pPr>
        <w:spacing w:after="220" w:line="360" w:lineRule="auto"/>
        <w:jc w:val="both"/>
        <w:rPr>
          <w:sz w:val="22"/>
          <w:szCs w:val="22"/>
        </w:rPr>
      </w:pPr>
      <w:r>
        <w:rPr>
          <w:sz w:val="22"/>
          <w:szCs w:val="22"/>
        </w:rPr>
        <w:t>LWB-klanten kunnen tevens opteren voor de SV Signature Suite met vier zitplaatsen, voor de absolute top onder de SV-interieurs. Het luxueuze design is gecentreerd rond een elegante console die van voor naar achteren over de volledige lengte van het interieur loopt en plaats biedt aan een elektrisch aangedreven Club Table, elektrisch uitklapbare bekerhouders en een geïntegreerde koelkast met glazen uit Dartington-kristal met een geëtst SV-logo.</w:t>
      </w:r>
    </w:p>
    <w:p w14:paraId="327395E0" w14:textId="6D66D899" w:rsidR="004172D3" w:rsidRPr="004D59FB" w:rsidRDefault="004D59FB" w:rsidP="00A97B0F">
      <w:pPr>
        <w:spacing w:after="220" w:line="360" w:lineRule="auto"/>
        <w:jc w:val="both"/>
        <w:rPr>
          <w:rFonts w:cstheme="minorHAnsi"/>
          <w:sz w:val="22"/>
          <w:szCs w:val="22"/>
        </w:rPr>
      </w:pPr>
      <w:r>
        <w:rPr>
          <w:sz w:val="22"/>
          <w:szCs w:val="22"/>
        </w:rPr>
        <w:t xml:space="preserve">Bovendien is de Range Rover SV verkrijgbaar met 13,1”-entertainmentschermen achteraan, de grootste ooit gemonteerd op een Range Rover en de optimale afmetingen voor comfort. </w:t>
      </w:r>
      <w:r w:rsidR="00CE0227">
        <w:rPr>
          <w:sz w:val="22"/>
          <w:szCs w:val="22"/>
        </w:rPr>
        <w:br/>
      </w:r>
      <w:r>
        <w:rPr>
          <w:sz w:val="22"/>
          <w:szCs w:val="22"/>
        </w:rPr>
        <w:lastRenderedPageBreak/>
        <w:t>De hifi-hoofdtelefoons werden speciaal ontworpen voor de Range Rover SV, met meer soepelheid en prestaties bij hogere frequenties.</w:t>
      </w:r>
    </w:p>
    <w:p w14:paraId="7A8B7DA2" w14:textId="42202C72" w:rsidR="001B13B2" w:rsidRPr="00A87D5D" w:rsidRDefault="001F2770" w:rsidP="00A97B0F">
      <w:pPr>
        <w:spacing w:after="220" w:line="360" w:lineRule="auto"/>
        <w:jc w:val="both"/>
        <w:rPr>
          <w:rFonts w:cstheme="minorHAnsi"/>
          <w:b/>
          <w:bCs/>
          <w:sz w:val="22"/>
          <w:szCs w:val="22"/>
        </w:rPr>
      </w:pPr>
      <w:r>
        <w:rPr>
          <w:b/>
          <w:bCs/>
          <w:sz w:val="22"/>
          <w:szCs w:val="22"/>
        </w:rPr>
        <w:t>Geëlektrificeerde toekomst</w:t>
      </w:r>
    </w:p>
    <w:p w14:paraId="627116B7" w14:textId="39A300A1" w:rsidR="00BD6BF0" w:rsidRPr="005332BD" w:rsidRDefault="00BD6BF0" w:rsidP="00A97B0F">
      <w:pPr>
        <w:spacing w:after="220" w:line="360" w:lineRule="auto"/>
        <w:jc w:val="both"/>
        <w:rPr>
          <w:rFonts w:cstheme="minorHAnsi"/>
          <w:sz w:val="22"/>
          <w:szCs w:val="22"/>
        </w:rPr>
      </w:pPr>
      <w:r>
        <w:rPr>
          <w:sz w:val="22"/>
          <w:szCs w:val="22"/>
        </w:rPr>
        <w:t>Wanneer het 100 procent elektrische model in 2024 zijn intrede doet, wordt de nieuwe Range Rover de eerste in een reeks volledig elektrische Land Rovers. Tegen het einde van dit decennium zal elke Land Rover verkrijgbaar zijn met een zuiver elektrische aandrijving, wat Jaguar Land Rover zal helpen om zijn productie en toeleveringsketen tegen 2039 volledig koolstofvrij te maken</w:t>
      </w:r>
      <w:r>
        <w:t xml:space="preserve"> </w:t>
      </w:r>
      <w:r>
        <w:rPr>
          <w:sz w:val="22"/>
          <w:szCs w:val="22"/>
        </w:rPr>
        <w:t>in het kader van zijn Reimagine-strategie.</w:t>
      </w:r>
    </w:p>
    <w:p w14:paraId="276C9A40" w14:textId="31A52CD6" w:rsidR="0036275B" w:rsidRPr="00E60497" w:rsidRDefault="00606AE6" w:rsidP="00E60497">
      <w:pPr>
        <w:spacing w:after="220" w:line="360" w:lineRule="auto"/>
        <w:jc w:val="both"/>
      </w:pPr>
      <w:r w:rsidRPr="00606AE6">
        <w:rPr>
          <w:sz w:val="22"/>
          <w:szCs w:val="22"/>
        </w:rPr>
        <w:t>De nieuwe Range Rover P440e is in België beschikbaar vanaf €135.200</w:t>
      </w:r>
      <w:r w:rsidR="00E60497">
        <w:rPr>
          <w:sz w:val="22"/>
          <w:szCs w:val="22"/>
        </w:rPr>
        <w:t>; d</w:t>
      </w:r>
      <w:r w:rsidRPr="00606AE6">
        <w:rPr>
          <w:sz w:val="22"/>
          <w:szCs w:val="22"/>
        </w:rPr>
        <w:t>e Range Rover SV is beschikbaar vanaf €189.200</w:t>
      </w:r>
      <w:r w:rsidR="00AD22CE" w:rsidRPr="00606AE6">
        <w:rPr>
          <w:sz w:val="22"/>
          <w:szCs w:val="22"/>
        </w:rPr>
        <w:t xml:space="preserve">. </w:t>
      </w:r>
      <w:r w:rsidR="00E60497">
        <w:rPr>
          <w:sz w:val="22"/>
          <w:szCs w:val="22"/>
        </w:rPr>
        <w:t>Meer info op</w:t>
      </w:r>
      <w:r w:rsidR="00AD22CE" w:rsidRPr="00E60497">
        <w:rPr>
          <w:sz w:val="22"/>
          <w:szCs w:val="22"/>
        </w:rPr>
        <w:t xml:space="preserve"> </w:t>
      </w:r>
      <w:r w:rsidR="00DC3FEB" w:rsidRPr="00DC3FEB">
        <w:rPr>
          <w:rStyle w:val="Hyperlink"/>
          <w:sz w:val="22"/>
          <w:szCs w:val="22"/>
        </w:rPr>
        <w:fldChar w:fldCharType="begin"/>
      </w:r>
      <w:r w:rsidR="00DC3FEB" w:rsidRPr="00DC3FEB">
        <w:rPr>
          <w:rStyle w:val="Hyperlink"/>
          <w:sz w:val="22"/>
          <w:szCs w:val="22"/>
        </w:rPr>
        <w:instrText>HYPERLINK "http://www.landrover.be/nl/newrangerover"</w:instrText>
      </w:r>
      <w:r w:rsidR="00DC3FEB" w:rsidRPr="00DC3FEB">
        <w:rPr>
          <w:rStyle w:val="Hyperlink"/>
          <w:sz w:val="22"/>
          <w:szCs w:val="22"/>
        </w:rPr>
      </w:r>
      <w:r w:rsidR="00DC3FEB" w:rsidRPr="00DC3FEB">
        <w:rPr>
          <w:rStyle w:val="Hyperlink"/>
          <w:sz w:val="22"/>
          <w:szCs w:val="22"/>
        </w:rPr>
        <w:fldChar w:fldCharType="separate"/>
      </w:r>
      <w:r w:rsidR="00DC3FEB">
        <w:rPr>
          <w:rStyle w:val="Hyperlink"/>
          <w:sz w:val="22"/>
          <w:szCs w:val="22"/>
        </w:rPr>
        <w:t>http://www.landrover.be/nl/newrangerover</w:t>
      </w:r>
      <w:r w:rsidR="00DC3FEB">
        <w:rPr>
          <w:rStyle w:val="Hyperlink"/>
          <w:sz w:val="22"/>
          <w:szCs w:val="22"/>
        </w:rPr>
        <w:fldChar w:fldCharType="end"/>
      </w:r>
    </w:p>
    <w:p w14:paraId="05BB87BD" w14:textId="27862AB0" w:rsidR="00333CE2" w:rsidRPr="001D107D" w:rsidRDefault="00A4141D" w:rsidP="00333CE2">
      <w:pPr>
        <w:rPr>
          <w:rFonts w:asciiTheme="majorHAnsi" w:eastAsia="Calibri" w:hAnsiTheme="majorHAnsi" w:cs="Calibri Light"/>
          <w:i/>
          <w:iCs/>
          <w:color w:val="000000"/>
          <w:sz w:val="16"/>
          <w:szCs w:val="16"/>
        </w:rPr>
      </w:pPr>
      <w:bookmarkStart w:id="1" w:name="_Hlk81915353"/>
      <w:r>
        <w:rPr>
          <w:rFonts w:asciiTheme="majorHAnsi" w:hAnsiTheme="majorHAnsi"/>
          <w:i/>
          <w:iCs/>
          <w:sz w:val="16"/>
          <w:szCs w:val="16"/>
          <w:vertAlign w:val="superscript"/>
        </w:rPr>
        <w:t>1</w:t>
      </w:r>
      <w:r>
        <w:rPr>
          <w:rFonts w:asciiTheme="majorHAnsi" w:hAnsiTheme="majorHAnsi"/>
          <w:i/>
          <w:iCs/>
          <w:color w:val="000000"/>
          <w:sz w:val="16"/>
          <w:szCs w:val="16"/>
        </w:rPr>
        <w:t xml:space="preserve">De vermelde cijfers zijn gebaseerd op officiële testresultaten van de constructeur </w:t>
      </w:r>
      <w:r>
        <w:rPr>
          <w:rFonts w:asciiTheme="majorHAnsi" w:hAnsiTheme="majorHAnsi"/>
          <w:i/>
          <w:iCs/>
          <w:color w:val="000000" w:themeColor="text1"/>
          <w:sz w:val="16"/>
          <w:szCs w:val="16"/>
        </w:rPr>
        <w:t xml:space="preserve">in overeenstemming met de Europese WLTP-wetgeving voor de versies met normale wielbasis, vijf plaatsen en een volledig opgeladen batterij. Enkel voor vergelijkingsdoeleinden. </w:t>
      </w:r>
      <w:r>
        <w:rPr>
          <w:rFonts w:asciiTheme="majorHAnsi" w:hAnsiTheme="majorHAnsi"/>
          <w:i/>
          <w:iCs/>
          <w:color w:val="000000"/>
          <w:sz w:val="16"/>
          <w:szCs w:val="16"/>
        </w:rPr>
        <w:t>De werkelijke cijfers kunnen verschillen. De CO</w:t>
      </w:r>
      <w:r>
        <w:rPr>
          <w:rFonts w:asciiTheme="majorHAnsi" w:hAnsiTheme="majorHAnsi"/>
          <w:i/>
          <w:iCs/>
          <w:color w:val="000000"/>
          <w:sz w:val="16"/>
          <w:szCs w:val="16"/>
          <w:vertAlign w:val="subscript"/>
        </w:rPr>
        <w:t>2</w:t>
      </w:r>
      <w:r>
        <w:rPr>
          <w:rFonts w:asciiTheme="majorHAnsi" w:hAnsiTheme="majorHAnsi"/>
          <w:i/>
          <w:iCs/>
          <w:color w:val="000000"/>
          <w:sz w:val="16"/>
          <w:szCs w:val="16"/>
        </w:rPr>
        <w:t>-uitstoot, het energieverbruik en het rijbereik kunnen verschillen naargelang de rijstijl, de omgevingsomstandigheden, de belasting, de gemonteerde banden en accessoires, de gereden route en de batterijtoestand. De rijbereikcijfers zijn gebaseerd op een productiemodel en een gestandaardiseerd traject.</w:t>
      </w:r>
    </w:p>
    <w:bookmarkEnd w:id="1"/>
    <w:p w14:paraId="6014D31A" w14:textId="67CC6CC2" w:rsidR="00333CE2" w:rsidRDefault="00333CE2" w:rsidP="009869D5">
      <w:pPr>
        <w:rPr>
          <w:rFonts w:cstheme="minorHAnsi"/>
          <w:b/>
          <w:bCs/>
          <w:sz w:val="16"/>
          <w:szCs w:val="16"/>
        </w:rPr>
      </w:pPr>
    </w:p>
    <w:p w14:paraId="31E6199B" w14:textId="7644D277" w:rsidR="00184814" w:rsidRDefault="00184814" w:rsidP="00184814">
      <w:pPr>
        <w:rPr>
          <w:rFonts w:asciiTheme="majorHAnsi" w:hAnsiTheme="majorHAnsi" w:cstheme="minorHAnsi"/>
          <w:i/>
          <w:iCs/>
          <w:sz w:val="16"/>
          <w:szCs w:val="16"/>
        </w:rPr>
      </w:pPr>
      <w:r w:rsidRPr="00E60497">
        <w:rPr>
          <w:rFonts w:asciiTheme="majorHAnsi" w:hAnsiTheme="majorHAnsi"/>
          <w:i/>
          <w:iCs/>
          <w:sz w:val="16"/>
          <w:szCs w:val="16"/>
          <w:vertAlign w:val="superscript"/>
        </w:rPr>
        <w:t>2</w:t>
      </w:r>
      <w:r>
        <w:rPr>
          <w:rFonts w:asciiTheme="majorHAnsi" w:hAnsiTheme="majorHAnsi"/>
          <w:sz w:val="16"/>
          <w:szCs w:val="16"/>
        </w:rPr>
        <w:t xml:space="preserve"> </w:t>
      </w:r>
      <w:r>
        <w:rPr>
          <w:rFonts w:asciiTheme="majorHAnsi" w:hAnsiTheme="majorHAnsi"/>
          <w:i/>
          <w:iCs/>
          <w:sz w:val="16"/>
          <w:szCs w:val="16"/>
        </w:rPr>
        <w:t>Gaat ervanuit dat de auto alleen thuis wordt opgeladen en steunt op geanonimiseerde eigendomsgegevens van Range Rover-klanten</w:t>
      </w:r>
    </w:p>
    <w:p w14:paraId="28752A57" w14:textId="77777777" w:rsidR="00184814" w:rsidRPr="00AC03EE" w:rsidRDefault="00184814" w:rsidP="009869D5">
      <w:pPr>
        <w:rPr>
          <w:rFonts w:cstheme="minorHAnsi"/>
          <w:b/>
          <w:bCs/>
          <w:sz w:val="16"/>
          <w:szCs w:val="16"/>
        </w:rPr>
      </w:pPr>
    </w:p>
    <w:p w14:paraId="0C5C5164" w14:textId="07C5C2A9" w:rsidR="00184814" w:rsidRDefault="00184814" w:rsidP="009869D5">
      <w:pPr>
        <w:rPr>
          <w:rFonts w:asciiTheme="majorHAnsi" w:hAnsiTheme="majorHAnsi" w:cstheme="minorHAnsi"/>
          <w:i/>
          <w:iCs/>
          <w:sz w:val="16"/>
          <w:szCs w:val="16"/>
        </w:rPr>
      </w:pPr>
      <w:r>
        <w:rPr>
          <w:rFonts w:asciiTheme="majorHAnsi" w:hAnsiTheme="majorHAnsi"/>
          <w:i/>
          <w:iCs/>
          <w:sz w:val="16"/>
          <w:szCs w:val="16"/>
          <w:vertAlign w:val="superscript"/>
        </w:rPr>
        <w:t>3</w:t>
      </w:r>
      <w:r>
        <w:rPr>
          <w:rFonts w:asciiTheme="majorHAnsi" w:hAnsiTheme="majorHAnsi"/>
          <w:i/>
          <w:iCs/>
          <w:sz w:val="16"/>
          <w:szCs w:val="16"/>
        </w:rPr>
        <w:t xml:space="preserve"> Schattingen van de constructeur. De werkelijke laadtijden kunnen variëren naargelang de omgevingsomstandigheden en de beschikbare laadinstallatie. </w:t>
      </w:r>
    </w:p>
    <w:p w14:paraId="339C7D4D" w14:textId="77777777" w:rsidR="00B07392" w:rsidRPr="00A4141D" w:rsidRDefault="00B07392" w:rsidP="009869D5">
      <w:pPr>
        <w:rPr>
          <w:rFonts w:asciiTheme="majorHAnsi" w:hAnsiTheme="majorHAnsi" w:cstheme="minorHAnsi"/>
          <w:i/>
          <w:iCs/>
          <w:sz w:val="16"/>
          <w:szCs w:val="16"/>
        </w:rPr>
      </w:pPr>
    </w:p>
    <w:p w14:paraId="3607A497" w14:textId="29D1BA34" w:rsidR="009A7B4A" w:rsidRDefault="00184814" w:rsidP="009869D5">
      <w:pPr>
        <w:rPr>
          <w:rStyle w:val="Emphasis"/>
          <w:rFonts w:asciiTheme="majorHAnsi" w:hAnsiTheme="majorHAnsi" w:cstheme="majorHAnsi"/>
          <w:sz w:val="16"/>
          <w:szCs w:val="16"/>
          <w:shd w:val="clear" w:color="auto" w:fill="FFFFFF"/>
        </w:rPr>
      </w:pPr>
      <w:r w:rsidRPr="00E60497">
        <w:rPr>
          <w:rFonts w:asciiTheme="majorHAnsi" w:hAnsiTheme="majorHAnsi"/>
          <w:i/>
          <w:iCs/>
          <w:sz w:val="16"/>
          <w:szCs w:val="16"/>
          <w:vertAlign w:val="superscript"/>
        </w:rPr>
        <w:t>4</w:t>
      </w:r>
      <w:r>
        <w:rPr>
          <w:rFonts w:asciiTheme="majorHAnsi" w:hAnsiTheme="majorHAnsi"/>
          <w:sz w:val="16"/>
          <w:szCs w:val="16"/>
        </w:rPr>
        <w:t xml:space="preserve"> </w:t>
      </w:r>
      <w:r>
        <w:rPr>
          <w:rStyle w:val="Emphasis"/>
          <w:rFonts w:asciiTheme="majorHAnsi" w:hAnsiTheme="majorHAnsi"/>
          <w:sz w:val="16"/>
          <w:szCs w:val="16"/>
          <w:shd w:val="clear" w:color="auto" w:fill="FFFFFF"/>
        </w:rPr>
        <w:t>Dit cijfer is een schatting op basis van de Internationale Land Rover-configurator. Het cijfer steunt op de beschikbare aandrijflijnen, velgen, kleurschema</w:t>
      </w:r>
      <w:r w:rsidR="00CE0227">
        <w:rPr>
          <w:rStyle w:val="Emphasis"/>
          <w:rFonts w:asciiTheme="majorHAnsi" w:hAnsiTheme="majorHAnsi"/>
          <w:sz w:val="16"/>
          <w:szCs w:val="16"/>
          <w:shd w:val="clear" w:color="auto" w:fill="FFFFFF"/>
        </w:rPr>
        <w:t>’</w:t>
      </w:r>
      <w:r>
        <w:rPr>
          <w:rStyle w:val="Emphasis"/>
          <w:rFonts w:asciiTheme="majorHAnsi" w:hAnsiTheme="majorHAnsi"/>
          <w:sz w:val="16"/>
          <w:szCs w:val="16"/>
          <w:shd w:val="clear" w:color="auto" w:fill="FFFFFF"/>
        </w:rPr>
        <w:t>s, fineersoorten en inzetstukken voor interieur en exterieur, designthema</w:t>
      </w:r>
      <w:r w:rsidR="00CE0227">
        <w:rPr>
          <w:rStyle w:val="Emphasis"/>
          <w:rFonts w:asciiTheme="majorHAnsi" w:hAnsiTheme="majorHAnsi"/>
          <w:sz w:val="16"/>
          <w:szCs w:val="16"/>
          <w:shd w:val="clear" w:color="auto" w:fill="FFFFFF"/>
        </w:rPr>
        <w:t>’</w:t>
      </w:r>
      <w:r>
        <w:rPr>
          <w:rStyle w:val="Emphasis"/>
          <w:rFonts w:asciiTheme="majorHAnsi" w:hAnsiTheme="majorHAnsi"/>
          <w:sz w:val="16"/>
          <w:szCs w:val="16"/>
          <w:shd w:val="clear" w:color="auto" w:fill="FFFFFF"/>
        </w:rPr>
        <w:t>s voor interieur en exterieur, type en kleur van het contrasterende dak, ruiten, wielbasis en zetels. Het aantal mogelijke configuraties en lokale marktfuncties kan variëren.</w:t>
      </w:r>
    </w:p>
    <w:p w14:paraId="3D2DB677" w14:textId="2D3D1EF0" w:rsidR="004D59FB" w:rsidRDefault="004D59FB" w:rsidP="009869D5">
      <w:pPr>
        <w:rPr>
          <w:rStyle w:val="Emphasis"/>
          <w:rFonts w:asciiTheme="majorHAnsi" w:hAnsiTheme="majorHAnsi" w:cstheme="majorHAnsi"/>
          <w:sz w:val="16"/>
          <w:szCs w:val="16"/>
          <w:shd w:val="clear" w:color="auto" w:fill="FFFFFF"/>
        </w:rPr>
      </w:pPr>
    </w:p>
    <w:p w14:paraId="479DCA19" w14:textId="5384F271" w:rsidR="009A7B4A" w:rsidRPr="00A4141D" w:rsidRDefault="009A7B4A" w:rsidP="009869D5">
      <w:pPr>
        <w:rPr>
          <w:rStyle w:val="Emphasis"/>
          <w:rFonts w:asciiTheme="majorHAnsi" w:hAnsiTheme="majorHAnsi" w:cstheme="majorHAnsi"/>
          <w:color w:val="555555"/>
          <w:sz w:val="16"/>
          <w:szCs w:val="16"/>
          <w:shd w:val="clear" w:color="auto" w:fill="FFFFFF"/>
        </w:rPr>
      </w:pPr>
    </w:p>
    <w:p w14:paraId="14EF1A2E" w14:textId="77777777" w:rsidR="004D59FB" w:rsidRDefault="004D59FB" w:rsidP="009869D5">
      <w:pPr>
        <w:rPr>
          <w:rFonts w:cstheme="minorHAnsi"/>
          <w:b/>
          <w:bCs/>
          <w:sz w:val="22"/>
          <w:szCs w:val="22"/>
        </w:rPr>
      </w:pPr>
    </w:p>
    <w:p w14:paraId="02972CE3" w14:textId="2A74DB7B" w:rsidR="009869D5" w:rsidRDefault="009869D5" w:rsidP="00CE0227">
      <w:pPr>
        <w:jc w:val="center"/>
        <w:rPr>
          <w:rFonts w:cstheme="minorHAnsi"/>
          <w:b/>
          <w:bCs/>
          <w:sz w:val="22"/>
          <w:szCs w:val="22"/>
        </w:rPr>
      </w:pPr>
      <w:r>
        <w:rPr>
          <w:b/>
          <w:bCs/>
          <w:sz w:val="22"/>
          <w:szCs w:val="22"/>
        </w:rPr>
        <w:t>EINDE</w:t>
      </w:r>
    </w:p>
    <w:p w14:paraId="7CA1A819" w14:textId="7D70E9AD" w:rsidR="009869D5" w:rsidRDefault="009869D5" w:rsidP="009869D5">
      <w:pPr>
        <w:rPr>
          <w:rFonts w:cstheme="minorHAnsi"/>
          <w:b/>
          <w:bCs/>
          <w:sz w:val="22"/>
          <w:szCs w:val="22"/>
        </w:rPr>
      </w:pPr>
    </w:p>
    <w:p w14:paraId="6FC1811D" w14:textId="172E5542" w:rsidR="00CE0227" w:rsidRDefault="00CE0227" w:rsidP="009869D5">
      <w:pPr>
        <w:rPr>
          <w:rFonts w:cstheme="minorHAnsi"/>
          <w:b/>
          <w:bCs/>
          <w:sz w:val="22"/>
          <w:szCs w:val="22"/>
        </w:rPr>
      </w:pPr>
    </w:p>
    <w:p w14:paraId="678971B5" w14:textId="1EDC1774" w:rsidR="00CE0227" w:rsidRDefault="00CE0227" w:rsidP="009869D5">
      <w:pPr>
        <w:rPr>
          <w:rFonts w:cstheme="minorHAnsi"/>
          <w:b/>
          <w:bCs/>
          <w:sz w:val="22"/>
          <w:szCs w:val="22"/>
        </w:rPr>
      </w:pPr>
    </w:p>
    <w:p w14:paraId="7C7C89CA" w14:textId="77777777" w:rsidR="00CE0227" w:rsidRDefault="00CE0227" w:rsidP="009869D5">
      <w:pPr>
        <w:rPr>
          <w:rFonts w:cstheme="minorHAnsi"/>
          <w:b/>
          <w:bCs/>
          <w:sz w:val="22"/>
          <w:szCs w:val="22"/>
        </w:rPr>
      </w:pPr>
    </w:p>
    <w:p w14:paraId="50967375" w14:textId="77777777" w:rsidR="00E60497" w:rsidRDefault="00E60497">
      <w:pPr>
        <w:rPr>
          <w:rFonts w:ascii="Calibri" w:eastAsia="Times New Roman" w:hAnsi="Calibri" w:cs="Times New Roman"/>
          <w:b/>
          <w:bCs/>
          <w:kern w:val="32"/>
          <w:sz w:val="32"/>
          <w:szCs w:val="32"/>
        </w:rPr>
      </w:pPr>
      <w:r>
        <w:rPr>
          <w:rFonts w:ascii="Calibri" w:hAnsi="Calibri"/>
        </w:rPr>
        <w:br w:type="page"/>
      </w:r>
    </w:p>
    <w:p w14:paraId="7A22C663" w14:textId="3343F18D" w:rsidR="009869D5" w:rsidRPr="0044012C" w:rsidRDefault="009869D5" w:rsidP="009869D5">
      <w:pPr>
        <w:pStyle w:val="Heading1"/>
        <w:rPr>
          <w:rFonts w:ascii="Calibri" w:hAnsi="Calibri"/>
        </w:rPr>
      </w:pPr>
      <w:r>
        <w:rPr>
          <w:rFonts w:ascii="Calibri" w:hAnsi="Calibri"/>
        </w:rPr>
        <w:lastRenderedPageBreak/>
        <w:t>Aantekeningen voor redacteurs</w:t>
      </w:r>
    </w:p>
    <w:p w14:paraId="2321CD4F" w14:textId="77777777" w:rsidR="009869D5" w:rsidRPr="0044012C" w:rsidRDefault="009869D5" w:rsidP="009869D5">
      <w:pPr>
        <w:rPr>
          <w:rFonts w:ascii="Calibri" w:hAnsi="Calibri" w:cs="Arial"/>
          <w:b/>
          <w:sz w:val="22"/>
          <w:szCs w:val="22"/>
        </w:rPr>
      </w:pPr>
    </w:p>
    <w:p w14:paraId="62CE2797" w14:textId="77777777" w:rsidR="009869D5" w:rsidRPr="0044012C" w:rsidRDefault="009869D5" w:rsidP="009869D5">
      <w:pPr>
        <w:tabs>
          <w:tab w:val="left" w:pos="7700"/>
        </w:tabs>
        <w:textAlignment w:val="baseline"/>
        <w:rPr>
          <w:rFonts w:ascii="Calibri" w:eastAsia="MS Mincho" w:hAnsi="Calibri" w:cs="Arial"/>
          <w:b/>
          <w:sz w:val="22"/>
          <w:szCs w:val="22"/>
        </w:rPr>
      </w:pPr>
      <w:r>
        <w:rPr>
          <w:rFonts w:ascii="Calibri" w:hAnsi="Calibri"/>
          <w:b/>
          <w:sz w:val="22"/>
          <w:szCs w:val="22"/>
        </w:rPr>
        <w:t>Over Land Rover</w:t>
      </w:r>
    </w:p>
    <w:p w14:paraId="19D1A82B" w14:textId="28B5DA05" w:rsidR="009869D5" w:rsidRDefault="009869D5" w:rsidP="009869D5">
      <w:pPr>
        <w:tabs>
          <w:tab w:val="left" w:pos="7700"/>
        </w:tabs>
        <w:textAlignment w:val="baseline"/>
        <w:rPr>
          <w:rFonts w:ascii="Calibri" w:eastAsia="MS Mincho" w:hAnsi="Calibri" w:cs="Arial"/>
          <w:sz w:val="22"/>
          <w:szCs w:val="22"/>
        </w:rPr>
      </w:pPr>
      <w:r>
        <w:rPr>
          <w:rFonts w:ascii="Calibri" w:hAnsi="Calibri"/>
          <w:sz w:val="22"/>
          <w:szCs w:val="22"/>
        </w:rPr>
        <w:t xml:space="preserve">Al sinds 1948 maakt Land Rover rasechte 4x4's met volwaardige terreincapaciteiten over het hele modelgamma. De Defender, Discovery, Discovery Sport, Range Rover, Range Rover Sport, Range Rover Velar en Range Rover Evoque zijn elk wereldwijd de referentie in hun SUV-segment. </w:t>
      </w:r>
      <w:r w:rsidR="00DC3FEB">
        <w:rPr>
          <w:rFonts w:ascii="Calibri" w:hAnsi="Calibri"/>
          <w:sz w:val="22"/>
          <w:szCs w:val="22"/>
        </w:rPr>
        <w:br/>
      </w:r>
      <w:r>
        <w:rPr>
          <w:rFonts w:ascii="Calibri" w:hAnsi="Calibri"/>
          <w:sz w:val="22"/>
          <w:szCs w:val="22"/>
        </w:rPr>
        <w:t xml:space="preserve">80 procent van het modellengamma wordt geëxporteerd naar meer dan 100 landen. </w:t>
      </w:r>
    </w:p>
    <w:p w14:paraId="1B2D4B12" w14:textId="77777777" w:rsidR="009869D5" w:rsidRDefault="009869D5" w:rsidP="009869D5">
      <w:pPr>
        <w:tabs>
          <w:tab w:val="left" w:pos="7700"/>
        </w:tabs>
        <w:textAlignment w:val="baseline"/>
        <w:rPr>
          <w:rFonts w:ascii="Calibri" w:eastAsia="MS Mincho" w:hAnsi="Calibri" w:cs="Arial"/>
          <w:sz w:val="22"/>
          <w:szCs w:val="22"/>
          <w:lang w:eastAsia="ja-JP"/>
        </w:rPr>
      </w:pPr>
    </w:p>
    <w:p w14:paraId="16912A23" w14:textId="00243DBD" w:rsidR="005332BD" w:rsidRDefault="009869D5" w:rsidP="00AE3F00">
      <w:pPr>
        <w:rPr>
          <w:rFonts w:ascii="Calibri" w:hAnsi="Calibri"/>
          <w:sz w:val="22"/>
          <w:szCs w:val="22"/>
        </w:rPr>
      </w:pPr>
      <w:r>
        <w:rPr>
          <w:rFonts w:ascii="Calibri" w:hAnsi="Calibri"/>
          <w:b/>
          <w:bCs/>
          <w:sz w:val="22"/>
          <w:szCs w:val="22"/>
        </w:rPr>
        <w:t>Belangrijk bericht</w:t>
      </w:r>
      <w:r>
        <w:rPr>
          <w:rFonts w:ascii="Calibri" w:hAnsi="Calibri"/>
          <w:sz w:val="22"/>
          <w:szCs w:val="22"/>
        </w:rPr>
        <w:cr/>
      </w:r>
      <w:r>
        <w:rPr>
          <w:rFonts w:ascii="Calibri" w:hAnsi="Calibri"/>
          <w:sz w:val="22"/>
          <w:szCs w:val="22"/>
        </w:rPr>
        <w:br/>
        <w:t>Jaguar Land Rover streeft er voortdurend naar om de specificaties, het design en de productie van zijn voertuigen, onderdelen en accessoires te verbeteren, wat betekent dat er voortdurend wijzigingen worden doorgevoerd. Hoewel we alles in het werk stellen om u de recentste informatie te bezorgen, mag dit document niet worden beschouwd als een onfeilbare referentie inzake de huidige specificaties of beschikbaarheid. Het vormt evenmin een aanbod voor de verkoop van gelijk welk voertuig, onderdeel of accessoire. Alle cijfers zijn schattingen van de constructeur.</w:t>
      </w:r>
    </w:p>
    <w:p w14:paraId="09611D02" w14:textId="6DA282AF" w:rsidR="00CE0227" w:rsidRDefault="00CE0227" w:rsidP="00AE3F00">
      <w:pPr>
        <w:rPr>
          <w:rFonts w:ascii="Calibri" w:hAnsi="Calibri"/>
          <w:sz w:val="22"/>
          <w:szCs w:val="22"/>
        </w:rPr>
      </w:pPr>
    </w:p>
    <w:p w14:paraId="5A2C23D9" w14:textId="77777777" w:rsidR="00CE0227" w:rsidRPr="0044012C" w:rsidRDefault="00CE0227" w:rsidP="00CE0227">
      <w:pPr>
        <w:pStyle w:val="Heading1"/>
        <w:rPr>
          <w:rFonts w:ascii="Calibri" w:hAnsi="Calibri"/>
        </w:rPr>
      </w:pPr>
      <w:r>
        <w:rPr>
          <w:rFonts w:ascii="Calibri" w:hAnsi="Calibri"/>
        </w:rPr>
        <w:t>Meer informatie</w:t>
      </w:r>
    </w:p>
    <w:p w14:paraId="6A682DB9" w14:textId="77777777" w:rsidR="00CE0227" w:rsidRPr="0044012C" w:rsidRDefault="00CE0227" w:rsidP="00CE0227">
      <w:pPr>
        <w:rPr>
          <w:rFonts w:ascii="Calibri" w:hAnsi="Calibri" w:cs="Arial"/>
          <w:sz w:val="22"/>
          <w:szCs w:val="22"/>
        </w:rPr>
      </w:pPr>
    </w:p>
    <w:p w14:paraId="28254F8F" w14:textId="1447DEDA" w:rsidR="00CE0227" w:rsidRPr="005E50DF" w:rsidRDefault="00CE0227" w:rsidP="00CE0227">
      <w:pPr>
        <w:spacing w:line="360" w:lineRule="auto"/>
        <w:rPr>
          <w:rFonts w:ascii="Arial" w:hAnsi="Arial"/>
          <w:b/>
          <w:sz w:val="20"/>
          <w:szCs w:val="20"/>
          <w:lang w:eastAsia="en-GB"/>
        </w:rPr>
      </w:pPr>
      <w:r w:rsidRPr="00C8754B">
        <w:rPr>
          <w:b/>
          <w:bCs/>
          <w:lang w:eastAsia="en-GB"/>
        </w:rPr>
        <w:t>S</w:t>
      </w:r>
      <w:r w:rsidRPr="00C8754B">
        <w:rPr>
          <w:rFonts w:ascii="Arial" w:hAnsi="Arial"/>
          <w:b/>
          <w:sz w:val="20"/>
          <w:szCs w:val="20"/>
          <w:lang w:eastAsia="en-GB"/>
        </w:rPr>
        <w:t>ociale mediakanalen van Land Rover:</w:t>
      </w:r>
      <w:r>
        <w:rPr>
          <w:rFonts w:ascii="Arial" w:hAnsi="Arial"/>
          <w:b/>
          <w:sz w:val="20"/>
          <w:szCs w:val="20"/>
          <w:lang w:eastAsia="en-GB"/>
        </w:rPr>
        <w:br/>
      </w:r>
      <w:hyperlink r:id="rId8" w:history="1">
        <w:r w:rsidRPr="00CE0227">
          <w:rPr>
            <w:rFonts w:ascii="Arial" w:hAnsi="Arial" w:cs="Arial"/>
            <w:color w:val="0000FF"/>
            <w:sz w:val="20"/>
            <w:szCs w:val="20"/>
            <w:u w:val="single"/>
            <w:lang w:val="de-DE" w:eastAsia="en-GB"/>
          </w:rPr>
          <w:t>www.facebook.com/landroverbelgium/</w:t>
        </w:r>
      </w:hyperlink>
      <w:r>
        <w:rPr>
          <w:rFonts w:ascii="Arial" w:hAnsi="Arial"/>
          <w:b/>
          <w:sz w:val="20"/>
          <w:szCs w:val="20"/>
          <w:lang w:eastAsia="en-GB"/>
        </w:rPr>
        <w:br/>
      </w:r>
      <w:r w:rsidRPr="00C8754B">
        <w:rPr>
          <w:rFonts w:ascii="Arial" w:hAnsi="Arial"/>
          <w:color w:val="0000FF"/>
          <w:sz w:val="20"/>
          <w:szCs w:val="20"/>
          <w:u w:val="single"/>
          <w:lang w:eastAsia="en-GB"/>
        </w:rPr>
        <w:t>www.instagram.com/landroverbelux/</w:t>
      </w:r>
      <w:r>
        <w:rPr>
          <w:rFonts w:ascii="Arial" w:hAnsi="Arial"/>
          <w:b/>
          <w:sz w:val="20"/>
          <w:szCs w:val="20"/>
          <w:lang w:eastAsia="en-GB"/>
        </w:rPr>
        <w:br/>
      </w:r>
      <w:r w:rsidRPr="00C8754B">
        <w:rPr>
          <w:rFonts w:ascii="Arial" w:hAnsi="Arial" w:cs="Arial"/>
          <w:color w:val="0000FF"/>
          <w:sz w:val="20"/>
          <w:szCs w:val="20"/>
          <w:u w:val="single"/>
          <w:lang w:eastAsia="en-GB"/>
        </w:rPr>
        <w:t>www.youtube.com/user/LandRoverBELUX</w:t>
      </w:r>
    </w:p>
    <w:p w14:paraId="4E01ADC3" w14:textId="77777777" w:rsidR="00CE0227" w:rsidRPr="0044012C" w:rsidRDefault="00CE0227" w:rsidP="00CE0227">
      <w:pPr>
        <w:rPr>
          <w:rFonts w:ascii="Calibri" w:hAnsi="Calibri" w:cs="Arial"/>
          <w:sz w:val="22"/>
          <w:szCs w:val="22"/>
        </w:rPr>
      </w:pPr>
    </w:p>
    <w:p w14:paraId="037FB1AB" w14:textId="77777777" w:rsidR="00CE0227" w:rsidRPr="00C8754B" w:rsidRDefault="00CE0227" w:rsidP="00CE0227">
      <w:pPr>
        <w:rPr>
          <w:rFonts w:ascii="Arial" w:eastAsia="Arial" w:hAnsi="Arial" w:cs="Arial"/>
          <w:b/>
          <w:sz w:val="20"/>
          <w:szCs w:val="20"/>
          <w:lang w:eastAsia="en-GB"/>
        </w:rPr>
      </w:pPr>
      <w:r w:rsidRPr="00C8754B">
        <w:rPr>
          <w:rFonts w:ascii="Arial" w:hAnsi="Arial"/>
          <w:b/>
          <w:sz w:val="20"/>
          <w:szCs w:val="20"/>
          <w:lang w:eastAsia="en-GB"/>
        </w:rPr>
        <w:t xml:space="preserve">Voor meer informatie kunt u terecht op </w:t>
      </w:r>
      <w:hyperlink r:id="rId9" w:history="1">
        <w:r w:rsidRPr="00CE0227">
          <w:rPr>
            <w:rFonts w:ascii="Arial" w:hAnsi="Arial" w:cs="Arial"/>
            <w:color w:val="0000FF"/>
            <w:sz w:val="20"/>
            <w:szCs w:val="20"/>
            <w:u w:val="single"/>
            <w:lang w:val="de-DE" w:eastAsia="en-GB"/>
          </w:rPr>
          <w:t>www.media.landrover.com</w:t>
        </w:r>
      </w:hyperlink>
      <w:r w:rsidRPr="00C8754B">
        <w:rPr>
          <w:rFonts w:ascii="Arial" w:hAnsi="Arial"/>
          <w:b/>
          <w:sz w:val="20"/>
          <w:szCs w:val="20"/>
          <w:lang w:eastAsia="en-GB"/>
        </w:rPr>
        <w:t xml:space="preserve"> of neemt u contact op met:</w:t>
      </w:r>
    </w:p>
    <w:p w14:paraId="54CFAC23" w14:textId="77777777" w:rsidR="00CE0227" w:rsidRPr="005E50DF" w:rsidRDefault="00CE0227" w:rsidP="00CE0227">
      <w:pPr>
        <w:rPr>
          <w:rFonts w:ascii="Arial" w:hAnsi="Arial"/>
          <w:sz w:val="20"/>
          <w:szCs w:val="20"/>
          <w:lang w:eastAsia="en-GB"/>
        </w:rPr>
      </w:pPr>
      <w:r w:rsidRPr="00C8754B">
        <w:rPr>
          <w:rFonts w:ascii="Arial" w:hAnsi="Arial"/>
          <w:sz w:val="20"/>
          <w:szCs w:val="20"/>
          <w:lang w:eastAsia="en-GB"/>
        </w:rPr>
        <w:t>Annick Van Cauwenberge</w:t>
      </w:r>
      <w:r>
        <w:rPr>
          <w:rFonts w:ascii="Arial" w:hAnsi="Arial"/>
          <w:sz w:val="20"/>
          <w:szCs w:val="20"/>
          <w:lang w:eastAsia="en-GB"/>
        </w:rPr>
        <w:br/>
      </w:r>
      <w:r w:rsidRPr="00C8754B">
        <w:rPr>
          <w:rFonts w:ascii="Arial" w:hAnsi="Arial" w:cs="Arial"/>
          <w:sz w:val="20"/>
          <w:szCs w:val="20"/>
          <w:lang w:eastAsia="en-GB"/>
        </w:rPr>
        <w:t>PR Manager Jaguar Land Rover Belux</w:t>
      </w:r>
      <w:r>
        <w:rPr>
          <w:rFonts w:ascii="Arial" w:hAnsi="Arial"/>
          <w:sz w:val="20"/>
          <w:szCs w:val="20"/>
          <w:lang w:eastAsia="en-GB"/>
        </w:rPr>
        <w:br/>
      </w:r>
      <w:r w:rsidRPr="00C8754B">
        <w:rPr>
          <w:rFonts w:ascii="Arial" w:hAnsi="Arial" w:cs="Arial"/>
          <w:sz w:val="20"/>
          <w:szCs w:val="20"/>
          <w:lang w:val="de-DE" w:eastAsia="en-GB"/>
        </w:rPr>
        <w:t>T: 03 241 11 35</w:t>
      </w:r>
      <w:r>
        <w:rPr>
          <w:rFonts w:ascii="Arial" w:hAnsi="Arial"/>
          <w:sz w:val="20"/>
          <w:szCs w:val="20"/>
          <w:lang w:eastAsia="en-GB"/>
        </w:rPr>
        <w:br/>
      </w:r>
      <w:r w:rsidRPr="00C8754B">
        <w:rPr>
          <w:rFonts w:ascii="Arial" w:hAnsi="Arial" w:cs="Arial"/>
          <w:sz w:val="20"/>
          <w:szCs w:val="20"/>
          <w:lang w:val="de-DE" w:eastAsia="en-GB"/>
        </w:rPr>
        <w:t>M : 0476 319 629</w:t>
      </w:r>
      <w:r>
        <w:rPr>
          <w:rFonts w:ascii="Arial" w:hAnsi="Arial"/>
          <w:sz w:val="20"/>
          <w:szCs w:val="20"/>
          <w:lang w:eastAsia="en-GB"/>
        </w:rPr>
        <w:br/>
      </w:r>
      <w:r w:rsidRPr="00C8754B">
        <w:rPr>
          <w:rFonts w:ascii="Arial" w:hAnsi="Arial" w:cs="Arial"/>
          <w:sz w:val="20"/>
          <w:szCs w:val="20"/>
          <w:lang w:val="de-DE" w:eastAsia="en-GB"/>
        </w:rPr>
        <w:t xml:space="preserve">E : </w:t>
      </w:r>
      <w:hyperlink r:id="rId10" w:history="1">
        <w:r w:rsidRPr="00C8754B">
          <w:rPr>
            <w:rFonts w:ascii="Arial" w:hAnsi="Arial" w:cs="Arial"/>
            <w:color w:val="0000FF"/>
            <w:sz w:val="20"/>
            <w:szCs w:val="20"/>
            <w:u w:val="single"/>
            <w:lang w:val="de-DE" w:eastAsia="en-GB"/>
          </w:rPr>
          <w:t>avancauw@jaguarlandrover.com</w:t>
        </w:r>
      </w:hyperlink>
    </w:p>
    <w:p w14:paraId="0E7C5B32" w14:textId="77777777" w:rsidR="00CE0227" w:rsidRPr="0036275B" w:rsidRDefault="00CE0227" w:rsidP="00AE3F00">
      <w:pPr>
        <w:rPr>
          <w:rFonts w:ascii="Calibri" w:hAnsi="Calibri" w:cs="Segoe UI"/>
          <w:sz w:val="22"/>
          <w:szCs w:val="22"/>
        </w:rPr>
      </w:pPr>
    </w:p>
    <w:sectPr w:rsidR="00CE0227" w:rsidRPr="0036275B" w:rsidSect="00CF5F48">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A819" w14:textId="77777777" w:rsidR="00EA714A" w:rsidRDefault="00EA714A" w:rsidP="00F14D7A">
      <w:r>
        <w:separator/>
      </w:r>
    </w:p>
  </w:endnote>
  <w:endnote w:type="continuationSeparator" w:id="0">
    <w:p w14:paraId="18BA8A62" w14:textId="77777777" w:rsidR="00EA714A" w:rsidRDefault="00EA714A" w:rsidP="00F1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AE74" w14:textId="77777777" w:rsidR="00EA714A" w:rsidRDefault="00EA714A" w:rsidP="00F14D7A">
      <w:r>
        <w:separator/>
      </w:r>
    </w:p>
  </w:footnote>
  <w:footnote w:type="continuationSeparator" w:id="0">
    <w:p w14:paraId="26F08876" w14:textId="77777777" w:rsidR="00EA714A" w:rsidRDefault="00EA714A" w:rsidP="00F1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C23E" w14:textId="77777777" w:rsidR="008A7360" w:rsidRDefault="008A7360" w:rsidP="008A7360">
    <w:pPr>
      <w:pStyle w:val="Header"/>
      <w:jc w:val="right"/>
    </w:pPr>
    <w:r>
      <w:rPr>
        <w:noProof/>
      </w:rPr>
      <mc:AlternateContent>
        <mc:Choice Requires="wps">
          <w:drawing>
            <wp:anchor distT="45720" distB="45720" distL="114300" distR="114300" simplePos="0" relativeHeight="251659264" behindDoc="0" locked="0" layoutInCell="1" allowOverlap="1" wp14:anchorId="51F27A65" wp14:editId="3CDF72E8">
              <wp:simplePos x="0" y="0"/>
              <wp:positionH relativeFrom="margin">
                <wp:align>left</wp:align>
              </wp:positionH>
              <wp:positionV relativeFrom="paragraph">
                <wp:posOffset>10160</wp:posOffset>
              </wp:positionV>
              <wp:extent cx="2325370" cy="3949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600" cy="394970"/>
                      </a:xfrm>
                      <a:prstGeom prst="rect">
                        <a:avLst/>
                      </a:prstGeom>
                      <a:noFill/>
                      <a:ln w="9525">
                        <a:noFill/>
                        <a:miter lim="800000"/>
                        <a:headEnd/>
                        <a:tailEnd/>
                      </a:ln>
                    </wps:spPr>
                    <wps:txbx>
                      <w:txbxContent>
                        <w:p w14:paraId="06034A54" w14:textId="73D4B050" w:rsidR="008A7360" w:rsidRPr="00381C3E" w:rsidRDefault="0016285D" w:rsidP="008A7360">
                          <w:pPr>
                            <w:rPr>
                              <w:spacing w:val="20"/>
                              <w:sz w:val="36"/>
                              <w:szCs w:val="36"/>
                            </w:rPr>
                          </w:pPr>
                          <w:r>
                            <w:rPr>
                              <w:sz w:val="36"/>
                              <w:szCs w:val="36"/>
                            </w:rPr>
                            <w:t>PERSBERICHT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27A65" id="_x0000_t202" coordsize="21600,21600" o:spt="202" path="m,l,21600r21600,l21600,xe">
              <v:stroke joinstyle="miter"/>
              <v:path gradientshapeok="t" o:connecttype="rect"/>
            </v:shapetype>
            <v:shape id="Text Box 2" o:spid="_x0000_s1026" type="#_x0000_t202" style="position:absolute;left:0;text-align:left;margin-left:0;margin-top:.8pt;width:183.1pt;height:31.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" filled="f" stroked="f">
              <v:textbox>
                <w:txbxContent>
                  <w:p w14:paraId="06034A54" w14:textId="73D4B050" w:rsidR="008A7360" w:rsidRPr="00381C3E" w:rsidRDefault="0016285D" w:rsidP="008A7360">
                    <w:pPr>
                      <w:rPr>
                        <w:spacing w:val="20"/>
                        <w:sz w:val="36"/>
                        <w:szCs w:val="36"/>
                      </w:rPr>
                    </w:pPr>
                    <w:r>
                      <w:rPr>
                        <w:sz w:val="36"/>
                        <w:szCs w:val="36"/>
                      </w:rPr>
                      <w:t>PERSBERICHT</w:t>
                    </w:r>
                  </w:p>
                </w:txbxContent>
              </v:textbox>
              <w10:wrap type="square" anchorx="margin"/>
            </v:shape>
          </w:pict>
        </mc:Fallback>
      </mc:AlternateContent>
    </w:r>
    <w:r>
      <w:rPr>
        <w:rFonts w:ascii="Calibri" w:hAnsi="Calibri"/>
        <w:noProof/>
      </w:rPr>
      <w:drawing>
        <wp:inline distT="0" distB="0" distL="0" distR="0" wp14:anchorId="009A0161" wp14:editId="2F339A17">
          <wp:extent cx="1076325" cy="571500"/>
          <wp:effectExtent l="0" t="0" r="9525" b="0"/>
          <wp:docPr id="2" name="Picture 2" descr="RGB LR_OVA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LR_OVAL_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571500"/>
                  </a:xfrm>
                  <a:prstGeom prst="rect">
                    <a:avLst/>
                  </a:prstGeom>
                  <a:noFill/>
                  <a:ln>
                    <a:noFill/>
                  </a:ln>
                </pic:spPr>
              </pic:pic>
            </a:graphicData>
          </a:graphic>
        </wp:inline>
      </w:drawing>
    </w:r>
  </w:p>
  <w:p w14:paraId="6D189965" w14:textId="77777777" w:rsidR="008A7360" w:rsidRDefault="008A7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D17"/>
    <w:multiLevelType w:val="hybridMultilevel"/>
    <w:tmpl w:val="E10043A2"/>
    <w:lvl w:ilvl="0" w:tplc="1C1CA34E">
      <w:start w:val="1"/>
      <w:numFmt w:val="bullet"/>
      <w:lvlText w:val="•"/>
      <w:lvlJc w:val="left"/>
      <w:pPr>
        <w:tabs>
          <w:tab w:val="num" w:pos="720"/>
        </w:tabs>
        <w:ind w:left="720" w:hanging="360"/>
      </w:pPr>
      <w:rPr>
        <w:rFonts w:ascii="Arial" w:hAnsi="Arial" w:hint="default"/>
      </w:rPr>
    </w:lvl>
    <w:lvl w:ilvl="1" w:tplc="8F1E10C2" w:tentative="1">
      <w:start w:val="1"/>
      <w:numFmt w:val="bullet"/>
      <w:lvlText w:val="•"/>
      <w:lvlJc w:val="left"/>
      <w:pPr>
        <w:tabs>
          <w:tab w:val="num" w:pos="1440"/>
        </w:tabs>
        <w:ind w:left="1440" w:hanging="360"/>
      </w:pPr>
      <w:rPr>
        <w:rFonts w:ascii="Arial" w:hAnsi="Arial" w:hint="default"/>
      </w:rPr>
    </w:lvl>
    <w:lvl w:ilvl="2" w:tplc="42A643D2" w:tentative="1">
      <w:start w:val="1"/>
      <w:numFmt w:val="bullet"/>
      <w:lvlText w:val="•"/>
      <w:lvlJc w:val="left"/>
      <w:pPr>
        <w:tabs>
          <w:tab w:val="num" w:pos="2160"/>
        </w:tabs>
        <w:ind w:left="2160" w:hanging="360"/>
      </w:pPr>
      <w:rPr>
        <w:rFonts w:ascii="Arial" w:hAnsi="Arial" w:hint="default"/>
      </w:rPr>
    </w:lvl>
    <w:lvl w:ilvl="3" w:tplc="4FEA366C" w:tentative="1">
      <w:start w:val="1"/>
      <w:numFmt w:val="bullet"/>
      <w:lvlText w:val="•"/>
      <w:lvlJc w:val="left"/>
      <w:pPr>
        <w:tabs>
          <w:tab w:val="num" w:pos="2880"/>
        </w:tabs>
        <w:ind w:left="2880" w:hanging="360"/>
      </w:pPr>
      <w:rPr>
        <w:rFonts w:ascii="Arial" w:hAnsi="Arial" w:hint="default"/>
      </w:rPr>
    </w:lvl>
    <w:lvl w:ilvl="4" w:tplc="3BDA9F82" w:tentative="1">
      <w:start w:val="1"/>
      <w:numFmt w:val="bullet"/>
      <w:lvlText w:val="•"/>
      <w:lvlJc w:val="left"/>
      <w:pPr>
        <w:tabs>
          <w:tab w:val="num" w:pos="3600"/>
        </w:tabs>
        <w:ind w:left="3600" w:hanging="360"/>
      </w:pPr>
      <w:rPr>
        <w:rFonts w:ascii="Arial" w:hAnsi="Arial" w:hint="default"/>
      </w:rPr>
    </w:lvl>
    <w:lvl w:ilvl="5" w:tplc="E5EC29CA" w:tentative="1">
      <w:start w:val="1"/>
      <w:numFmt w:val="bullet"/>
      <w:lvlText w:val="•"/>
      <w:lvlJc w:val="left"/>
      <w:pPr>
        <w:tabs>
          <w:tab w:val="num" w:pos="4320"/>
        </w:tabs>
        <w:ind w:left="4320" w:hanging="360"/>
      </w:pPr>
      <w:rPr>
        <w:rFonts w:ascii="Arial" w:hAnsi="Arial" w:hint="default"/>
      </w:rPr>
    </w:lvl>
    <w:lvl w:ilvl="6" w:tplc="900A5AA0" w:tentative="1">
      <w:start w:val="1"/>
      <w:numFmt w:val="bullet"/>
      <w:lvlText w:val="•"/>
      <w:lvlJc w:val="left"/>
      <w:pPr>
        <w:tabs>
          <w:tab w:val="num" w:pos="5040"/>
        </w:tabs>
        <w:ind w:left="5040" w:hanging="360"/>
      </w:pPr>
      <w:rPr>
        <w:rFonts w:ascii="Arial" w:hAnsi="Arial" w:hint="default"/>
      </w:rPr>
    </w:lvl>
    <w:lvl w:ilvl="7" w:tplc="0DEEC6CA" w:tentative="1">
      <w:start w:val="1"/>
      <w:numFmt w:val="bullet"/>
      <w:lvlText w:val="•"/>
      <w:lvlJc w:val="left"/>
      <w:pPr>
        <w:tabs>
          <w:tab w:val="num" w:pos="5760"/>
        </w:tabs>
        <w:ind w:left="5760" w:hanging="360"/>
      </w:pPr>
      <w:rPr>
        <w:rFonts w:ascii="Arial" w:hAnsi="Arial" w:hint="default"/>
      </w:rPr>
    </w:lvl>
    <w:lvl w:ilvl="8" w:tplc="BFFCBC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30418"/>
    <w:multiLevelType w:val="hybridMultilevel"/>
    <w:tmpl w:val="8352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25DAC"/>
    <w:multiLevelType w:val="hybridMultilevel"/>
    <w:tmpl w:val="B490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83FBF"/>
    <w:multiLevelType w:val="multilevel"/>
    <w:tmpl w:val="7A9E7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A54AA"/>
    <w:multiLevelType w:val="multilevel"/>
    <w:tmpl w:val="8192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931D84"/>
    <w:multiLevelType w:val="hybridMultilevel"/>
    <w:tmpl w:val="B6B0EFBE"/>
    <w:lvl w:ilvl="0" w:tplc="08090001">
      <w:start w:val="1"/>
      <w:numFmt w:val="bullet"/>
      <w:lvlText w:val=""/>
      <w:lvlJc w:val="left"/>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9D6652"/>
    <w:multiLevelType w:val="hybridMultilevel"/>
    <w:tmpl w:val="5930F9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4F40150"/>
    <w:multiLevelType w:val="hybridMultilevel"/>
    <w:tmpl w:val="EAAEA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C4D03"/>
    <w:multiLevelType w:val="hybridMultilevel"/>
    <w:tmpl w:val="C278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50DDF"/>
    <w:multiLevelType w:val="hybridMultilevel"/>
    <w:tmpl w:val="A14C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65191"/>
    <w:multiLevelType w:val="hybridMultilevel"/>
    <w:tmpl w:val="C1B608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5B1AC3"/>
    <w:multiLevelType w:val="hybridMultilevel"/>
    <w:tmpl w:val="D61C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92366"/>
    <w:multiLevelType w:val="multilevel"/>
    <w:tmpl w:val="54FC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5D6F86"/>
    <w:multiLevelType w:val="multilevel"/>
    <w:tmpl w:val="610E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B426EE"/>
    <w:multiLevelType w:val="hybridMultilevel"/>
    <w:tmpl w:val="5672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755E4"/>
    <w:multiLevelType w:val="multilevel"/>
    <w:tmpl w:val="BD54C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93483"/>
    <w:multiLevelType w:val="multilevel"/>
    <w:tmpl w:val="AC24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44100"/>
    <w:multiLevelType w:val="hybridMultilevel"/>
    <w:tmpl w:val="B412A64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60653C99"/>
    <w:multiLevelType w:val="hybridMultilevel"/>
    <w:tmpl w:val="E92E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03A77"/>
    <w:multiLevelType w:val="hybridMultilevel"/>
    <w:tmpl w:val="646AB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1A4C1A"/>
    <w:multiLevelType w:val="multilevel"/>
    <w:tmpl w:val="66E2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310DFA"/>
    <w:multiLevelType w:val="hybridMultilevel"/>
    <w:tmpl w:val="C77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425289"/>
    <w:multiLevelType w:val="hybridMultilevel"/>
    <w:tmpl w:val="2CF29FB6"/>
    <w:lvl w:ilvl="0" w:tplc="A99A0BB2">
      <w:start w:val="1"/>
      <w:numFmt w:val="bullet"/>
      <w:lvlText w:val="•"/>
      <w:lvlJc w:val="left"/>
      <w:pPr>
        <w:tabs>
          <w:tab w:val="num" w:pos="720"/>
        </w:tabs>
        <w:ind w:left="720" w:hanging="360"/>
      </w:pPr>
      <w:rPr>
        <w:rFonts w:ascii="Arial" w:hAnsi="Arial" w:hint="default"/>
      </w:rPr>
    </w:lvl>
    <w:lvl w:ilvl="1" w:tplc="007C0242" w:tentative="1">
      <w:start w:val="1"/>
      <w:numFmt w:val="bullet"/>
      <w:lvlText w:val="•"/>
      <w:lvlJc w:val="left"/>
      <w:pPr>
        <w:tabs>
          <w:tab w:val="num" w:pos="1440"/>
        </w:tabs>
        <w:ind w:left="1440" w:hanging="360"/>
      </w:pPr>
      <w:rPr>
        <w:rFonts w:ascii="Arial" w:hAnsi="Arial" w:hint="default"/>
      </w:rPr>
    </w:lvl>
    <w:lvl w:ilvl="2" w:tplc="E7FC3A7E" w:tentative="1">
      <w:start w:val="1"/>
      <w:numFmt w:val="bullet"/>
      <w:lvlText w:val="•"/>
      <w:lvlJc w:val="left"/>
      <w:pPr>
        <w:tabs>
          <w:tab w:val="num" w:pos="2160"/>
        </w:tabs>
        <w:ind w:left="2160" w:hanging="360"/>
      </w:pPr>
      <w:rPr>
        <w:rFonts w:ascii="Arial" w:hAnsi="Arial" w:hint="default"/>
      </w:rPr>
    </w:lvl>
    <w:lvl w:ilvl="3" w:tplc="823CA8F8" w:tentative="1">
      <w:start w:val="1"/>
      <w:numFmt w:val="bullet"/>
      <w:lvlText w:val="•"/>
      <w:lvlJc w:val="left"/>
      <w:pPr>
        <w:tabs>
          <w:tab w:val="num" w:pos="2880"/>
        </w:tabs>
        <w:ind w:left="2880" w:hanging="360"/>
      </w:pPr>
      <w:rPr>
        <w:rFonts w:ascii="Arial" w:hAnsi="Arial" w:hint="default"/>
      </w:rPr>
    </w:lvl>
    <w:lvl w:ilvl="4" w:tplc="B6FA14F4" w:tentative="1">
      <w:start w:val="1"/>
      <w:numFmt w:val="bullet"/>
      <w:lvlText w:val="•"/>
      <w:lvlJc w:val="left"/>
      <w:pPr>
        <w:tabs>
          <w:tab w:val="num" w:pos="3600"/>
        </w:tabs>
        <w:ind w:left="3600" w:hanging="360"/>
      </w:pPr>
      <w:rPr>
        <w:rFonts w:ascii="Arial" w:hAnsi="Arial" w:hint="default"/>
      </w:rPr>
    </w:lvl>
    <w:lvl w:ilvl="5" w:tplc="31EC79C0" w:tentative="1">
      <w:start w:val="1"/>
      <w:numFmt w:val="bullet"/>
      <w:lvlText w:val="•"/>
      <w:lvlJc w:val="left"/>
      <w:pPr>
        <w:tabs>
          <w:tab w:val="num" w:pos="4320"/>
        </w:tabs>
        <w:ind w:left="4320" w:hanging="360"/>
      </w:pPr>
      <w:rPr>
        <w:rFonts w:ascii="Arial" w:hAnsi="Arial" w:hint="default"/>
      </w:rPr>
    </w:lvl>
    <w:lvl w:ilvl="6" w:tplc="5F00F74E" w:tentative="1">
      <w:start w:val="1"/>
      <w:numFmt w:val="bullet"/>
      <w:lvlText w:val="•"/>
      <w:lvlJc w:val="left"/>
      <w:pPr>
        <w:tabs>
          <w:tab w:val="num" w:pos="5040"/>
        </w:tabs>
        <w:ind w:left="5040" w:hanging="360"/>
      </w:pPr>
      <w:rPr>
        <w:rFonts w:ascii="Arial" w:hAnsi="Arial" w:hint="default"/>
      </w:rPr>
    </w:lvl>
    <w:lvl w:ilvl="7" w:tplc="0D44415E" w:tentative="1">
      <w:start w:val="1"/>
      <w:numFmt w:val="bullet"/>
      <w:lvlText w:val="•"/>
      <w:lvlJc w:val="left"/>
      <w:pPr>
        <w:tabs>
          <w:tab w:val="num" w:pos="5760"/>
        </w:tabs>
        <w:ind w:left="5760" w:hanging="360"/>
      </w:pPr>
      <w:rPr>
        <w:rFonts w:ascii="Arial" w:hAnsi="Arial" w:hint="default"/>
      </w:rPr>
    </w:lvl>
    <w:lvl w:ilvl="8" w:tplc="0988F0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EE0A18"/>
    <w:multiLevelType w:val="hybridMultilevel"/>
    <w:tmpl w:val="C72A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52817"/>
    <w:multiLevelType w:val="hybridMultilevel"/>
    <w:tmpl w:val="7D2C630C"/>
    <w:lvl w:ilvl="0" w:tplc="2DBA8C50">
      <w:start w:val="1"/>
      <w:numFmt w:val="bullet"/>
      <w:lvlText w:val="•"/>
      <w:lvlJc w:val="left"/>
      <w:pPr>
        <w:tabs>
          <w:tab w:val="num" w:pos="720"/>
        </w:tabs>
        <w:ind w:left="720" w:hanging="360"/>
      </w:pPr>
      <w:rPr>
        <w:rFonts w:ascii="Arial" w:hAnsi="Arial" w:hint="default"/>
      </w:rPr>
    </w:lvl>
    <w:lvl w:ilvl="1" w:tplc="71ECE144" w:tentative="1">
      <w:start w:val="1"/>
      <w:numFmt w:val="bullet"/>
      <w:lvlText w:val="•"/>
      <w:lvlJc w:val="left"/>
      <w:pPr>
        <w:tabs>
          <w:tab w:val="num" w:pos="1440"/>
        </w:tabs>
        <w:ind w:left="1440" w:hanging="360"/>
      </w:pPr>
      <w:rPr>
        <w:rFonts w:ascii="Arial" w:hAnsi="Arial" w:hint="default"/>
      </w:rPr>
    </w:lvl>
    <w:lvl w:ilvl="2" w:tplc="B23C1778" w:tentative="1">
      <w:start w:val="1"/>
      <w:numFmt w:val="bullet"/>
      <w:lvlText w:val="•"/>
      <w:lvlJc w:val="left"/>
      <w:pPr>
        <w:tabs>
          <w:tab w:val="num" w:pos="2160"/>
        </w:tabs>
        <w:ind w:left="2160" w:hanging="360"/>
      </w:pPr>
      <w:rPr>
        <w:rFonts w:ascii="Arial" w:hAnsi="Arial" w:hint="default"/>
      </w:rPr>
    </w:lvl>
    <w:lvl w:ilvl="3" w:tplc="AF04C102" w:tentative="1">
      <w:start w:val="1"/>
      <w:numFmt w:val="bullet"/>
      <w:lvlText w:val="•"/>
      <w:lvlJc w:val="left"/>
      <w:pPr>
        <w:tabs>
          <w:tab w:val="num" w:pos="2880"/>
        </w:tabs>
        <w:ind w:left="2880" w:hanging="360"/>
      </w:pPr>
      <w:rPr>
        <w:rFonts w:ascii="Arial" w:hAnsi="Arial" w:hint="default"/>
      </w:rPr>
    </w:lvl>
    <w:lvl w:ilvl="4" w:tplc="F192167E" w:tentative="1">
      <w:start w:val="1"/>
      <w:numFmt w:val="bullet"/>
      <w:lvlText w:val="•"/>
      <w:lvlJc w:val="left"/>
      <w:pPr>
        <w:tabs>
          <w:tab w:val="num" w:pos="3600"/>
        </w:tabs>
        <w:ind w:left="3600" w:hanging="360"/>
      </w:pPr>
      <w:rPr>
        <w:rFonts w:ascii="Arial" w:hAnsi="Arial" w:hint="default"/>
      </w:rPr>
    </w:lvl>
    <w:lvl w:ilvl="5" w:tplc="4218139C" w:tentative="1">
      <w:start w:val="1"/>
      <w:numFmt w:val="bullet"/>
      <w:lvlText w:val="•"/>
      <w:lvlJc w:val="left"/>
      <w:pPr>
        <w:tabs>
          <w:tab w:val="num" w:pos="4320"/>
        </w:tabs>
        <w:ind w:left="4320" w:hanging="360"/>
      </w:pPr>
      <w:rPr>
        <w:rFonts w:ascii="Arial" w:hAnsi="Arial" w:hint="default"/>
      </w:rPr>
    </w:lvl>
    <w:lvl w:ilvl="6" w:tplc="CE148FF0" w:tentative="1">
      <w:start w:val="1"/>
      <w:numFmt w:val="bullet"/>
      <w:lvlText w:val="•"/>
      <w:lvlJc w:val="left"/>
      <w:pPr>
        <w:tabs>
          <w:tab w:val="num" w:pos="5040"/>
        </w:tabs>
        <w:ind w:left="5040" w:hanging="360"/>
      </w:pPr>
      <w:rPr>
        <w:rFonts w:ascii="Arial" w:hAnsi="Arial" w:hint="default"/>
      </w:rPr>
    </w:lvl>
    <w:lvl w:ilvl="7" w:tplc="769238D4" w:tentative="1">
      <w:start w:val="1"/>
      <w:numFmt w:val="bullet"/>
      <w:lvlText w:val="•"/>
      <w:lvlJc w:val="left"/>
      <w:pPr>
        <w:tabs>
          <w:tab w:val="num" w:pos="5760"/>
        </w:tabs>
        <w:ind w:left="5760" w:hanging="360"/>
      </w:pPr>
      <w:rPr>
        <w:rFonts w:ascii="Arial" w:hAnsi="Arial" w:hint="default"/>
      </w:rPr>
    </w:lvl>
    <w:lvl w:ilvl="8" w:tplc="9BD4B00C"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8"/>
  </w:num>
  <w:num w:numId="3">
    <w:abstractNumId w:val="8"/>
  </w:num>
  <w:num w:numId="4">
    <w:abstractNumId w:val="1"/>
  </w:num>
  <w:num w:numId="5">
    <w:abstractNumId w:val="16"/>
  </w:num>
  <w:num w:numId="6">
    <w:abstractNumId w:val="14"/>
  </w:num>
  <w:num w:numId="7">
    <w:abstractNumId w:val="21"/>
  </w:num>
  <w:num w:numId="8">
    <w:abstractNumId w:val="2"/>
  </w:num>
  <w:num w:numId="9">
    <w:abstractNumId w:val="9"/>
  </w:num>
  <w:num w:numId="10">
    <w:abstractNumId w:val="23"/>
  </w:num>
  <w:num w:numId="11">
    <w:abstractNumId w:val="11"/>
  </w:num>
  <w:num w:numId="12">
    <w:abstractNumId w:val="7"/>
  </w:num>
  <w:num w:numId="13">
    <w:abstractNumId w:val="10"/>
  </w:num>
  <w:num w:numId="14">
    <w:abstractNumId w:val="0"/>
  </w:num>
  <w:num w:numId="15">
    <w:abstractNumId w:val="24"/>
  </w:num>
  <w:num w:numId="16">
    <w:abstractNumId w:val="22"/>
  </w:num>
  <w:num w:numId="17">
    <w:abstractNumId w:val="20"/>
  </w:num>
  <w:num w:numId="18">
    <w:abstractNumId w:val="4"/>
  </w:num>
  <w:num w:numId="19">
    <w:abstractNumId w:val="3"/>
  </w:num>
  <w:num w:numId="20">
    <w:abstractNumId w:val="15"/>
  </w:num>
  <w:num w:numId="21">
    <w:abstractNumId w:val="13"/>
  </w:num>
  <w:num w:numId="22">
    <w:abstractNumId w:val="12"/>
  </w:num>
  <w:num w:numId="23">
    <w:abstractNumId w:val="5"/>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5A"/>
    <w:rsid w:val="00000B1F"/>
    <w:rsid w:val="00012ADC"/>
    <w:rsid w:val="00013374"/>
    <w:rsid w:val="000136A4"/>
    <w:rsid w:val="000209BD"/>
    <w:rsid w:val="00022AD0"/>
    <w:rsid w:val="00023110"/>
    <w:rsid w:val="00025B67"/>
    <w:rsid w:val="00031093"/>
    <w:rsid w:val="00034BD8"/>
    <w:rsid w:val="00036C56"/>
    <w:rsid w:val="00040A55"/>
    <w:rsid w:val="00046EE2"/>
    <w:rsid w:val="000567BA"/>
    <w:rsid w:val="000703B9"/>
    <w:rsid w:val="000704D9"/>
    <w:rsid w:val="0007180D"/>
    <w:rsid w:val="000720B9"/>
    <w:rsid w:val="00073701"/>
    <w:rsid w:val="00073BB1"/>
    <w:rsid w:val="00085565"/>
    <w:rsid w:val="00086A6C"/>
    <w:rsid w:val="000906A5"/>
    <w:rsid w:val="00091203"/>
    <w:rsid w:val="0009180B"/>
    <w:rsid w:val="00093D9F"/>
    <w:rsid w:val="000A4740"/>
    <w:rsid w:val="000B2904"/>
    <w:rsid w:val="000B7536"/>
    <w:rsid w:val="000C0C98"/>
    <w:rsid w:val="000C37C5"/>
    <w:rsid w:val="000C597E"/>
    <w:rsid w:val="000C7E98"/>
    <w:rsid w:val="000E11BB"/>
    <w:rsid w:val="000E1C64"/>
    <w:rsid w:val="000F297C"/>
    <w:rsid w:val="000F31AD"/>
    <w:rsid w:val="000F436E"/>
    <w:rsid w:val="000F4858"/>
    <w:rsid w:val="000F509A"/>
    <w:rsid w:val="0010051C"/>
    <w:rsid w:val="00102D2C"/>
    <w:rsid w:val="00107FB6"/>
    <w:rsid w:val="00112166"/>
    <w:rsid w:val="00113CC3"/>
    <w:rsid w:val="00113CD8"/>
    <w:rsid w:val="00116D99"/>
    <w:rsid w:val="00120113"/>
    <w:rsid w:val="00120B9B"/>
    <w:rsid w:val="001223D4"/>
    <w:rsid w:val="001230AE"/>
    <w:rsid w:val="00126B90"/>
    <w:rsid w:val="0012786F"/>
    <w:rsid w:val="00131508"/>
    <w:rsid w:val="0013254C"/>
    <w:rsid w:val="0013302C"/>
    <w:rsid w:val="00135E76"/>
    <w:rsid w:val="0013695A"/>
    <w:rsid w:val="00146DFF"/>
    <w:rsid w:val="001476F3"/>
    <w:rsid w:val="0016060E"/>
    <w:rsid w:val="00161777"/>
    <w:rsid w:val="0016269B"/>
    <w:rsid w:val="0016285D"/>
    <w:rsid w:val="00163995"/>
    <w:rsid w:val="00166E8D"/>
    <w:rsid w:val="00167933"/>
    <w:rsid w:val="00172B91"/>
    <w:rsid w:val="00173A02"/>
    <w:rsid w:val="001756B8"/>
    <w:rsid w:val="00177E68"/>
    <w:rsid w:val="00181BDB"/>
    <w:rsid w:val="00181E47"/>
    <w:rsid w:val="00184814"/>
    <w:rsid w:val="00184E02"/>
    <w:rsid w:val="00184FBC"/>
    <w:rsid w:val="001933A1"/>
    <w:rsid w:val="0019758F"/>
    <w:rsid w:val="001A0A84"/>
    <w:rsid w:val="001A325C"/>
    <w:rsid w:val="001A759F"/>
    <w:rsid w:val="001B115A"/>
    <w:rsid w:val="001B13B2"/>
    <w:rsid w:val="001B1A3C"/>
    <w:rsid w:val="001B292B"/>
    <w:rsid w:val="001B4529"/>
    <w:rsid w:val="001B6B3F"/>
    <w:rsid w:val="001B6C6B"/>
    <w:rsid w:val="001B7567"/>
    <w:rsid w:val="001B7EA4"/>
    <w:rsid w:val="001C28DB"/>
    <w:rsid w:val="001D0BB1"/>
    <w:rsid w:val="001D0F34"/>
    <w:rsid w:val="001D2A09"/>
    <w:rsid w:val="001D787B"/>
    <w:rsid w:val="001E0654"/>
    <w:rsid w:val="001E397D"/>
    <w:rsid w:val="001E7B91"/>
    <w:rsid w:val="001F22DC"/>
    <w:rsid w:val="001F2770"/>
    <w:rsid w:val="001F55FC"/>
    <w:rsid w:val="00202C3F"/>
    <w:rsid w:val="002062D5"/>
    <w:rsid w:val="00210624"/>
    <w:rsid w:val="0021123F"/>
    <w:rsid w:val="00211CDC"/>
    <w:rsid w:val="00212865"/>
    <w:rsid w:val="0021486A"/>
    <w:rsid w:val="00222EA9"/>
    <w:rsid w:val="00226562"/>
    <w:rsid w:val="00230A94"/>
    <w:rsid w:val="002405E5"/>
    <w:rsid w:val="00240E50"/>
    <w:rsid w:val="002436FD"/>
    <w:rsid w:val="00243C8D"/>
    <w:rsid w:val="00244782"/>
    <w:rsid w:val="00244B40"/>
    <w:rsid w:val="00247079"/>
    <w:rsid w:val="0025224D"/>
    <w:rsid w:val="00257685"/>
    <w:rsid w:val="00261839"/>
    <w:rsid w:val="00272396"/>
    <w:rsid w:val="00272B45"/>
    <w:rsid w:val="00274733"/>
    <w:rsid w:val="00276522"/>
    <w:rsid w:val="002765C4"/>
    <w:rsid w:val="00281EA8"/>
    <w:rsid w:val="00283193"/>
    <w:rsid w:val="0028745B"/>
    <w:rsid w:val="0028778F"/>
    <w:rsid w:val="00293587"/>
    <w:rsid w:val="00293E7E"/>
    <w:rsid w:val="00294FA5"/>
    <w:rsid w:val="002A1B61"/>
    <w:rsid w:val="002A4FFC"/>
    <w:rsid w:val="002A6C65"/>
    <w:rsid w:val="002B026C"/>
    <w:rsid w:val="002B0870"/>
    <w:rsid w:val="002B62EA"/>
    <w:rsid w:val="002B6F26"/>
    <w:rsid w:val="002B7E4A"/>
    <w:rsid w:val="002C2932"/>
    <w:rsid w:val="002E0EC2"/>
    <w:rsid w:val="002E32FA"/>
    <w:rsid w:val="002E411F"/>
    <w:rsid w:val="002E4FA3"/>
    <w:rsid w:val="002E5A3A"/>
    <w:rsid w:val="002F159F"/>
    <w:rsid w:val="002F267B"/>
    <w:rsid w:val="002F2CCE"/>
    <w:rsid w:val="002F360F"/>
    <w:rsid w:val="002F4839"/>
    <w:rsid w:val="002F4FE8"/>
    <w:rsid w:val="002F5C51"/>
    <w:rsid w:val="002F671B"/>
    <w:rsid w:val="002F7AE1"/>
    <w:rsid w:val="00301A38"/>
    <w:rsid w:val="00312B81"/>
    <w:rsid w:val="00315697"/>
    <w:rsid w:val="00316AAB"/>
    <w:rsid w:val="00321860"/>
    <w:rsid w:val="00327634"/>
    <w:rsid w:val="00332169"/>
    <w:rsid w:val="00333CE2"/>
    <w:rsid w:val="00337BAF"/>
    <w:rsid w:val="00337FBC"/>
    <w:rsid w:val="0034297F"/>
    <w:rsid w:val="0034606A"/>
    <w:rsid w:val="00347D53"/>
    <w:rsid w:val="00353032"/>
    <w:rsid w:val="0035365C"/>
    <w:rsid w:val="00356CDE"/>
    <w:rsid w:val="00360197"/>
    <w:rsid w:val="00360747"/>
    <w:rsid w:val="0036275B"/>
    <w:rsid w:val="0036332C"/>
    <w:rsid w:val="00363A1F"/>
    <w:rsid w:val="00366257"/>
    <w:rsid w:val="00366564"/>
    <w:rsid w:val="00367C50"/>
    <w:rsid w:val="0037189E"/>
    <w:rsid w:val="003765BF"/>
    <w:rsid w:val="00382BBF"/>
    <w:rsid w:val="00392EA4"/>
    <w:rsid w:val="003A2180"/>
    <w:rsid w:val="003A434E"/>
    <w:rsid w:val="003A6C67"/>
    <w:rsid w:val="003A78B0"/>
    <w:rsid w:val="003A7F63"/>
    <w:rsid w:val="003B246E"/>
    <w:rsid w:val="003B27EE"/>
    <w:rsid w:val="003B7289"/>
    <w:rsid w:val="003C5B0D"/>
    <w:rsid w:val="003C624C"/>
    <w:rsid w:val="003C6D56"/>
    <w:rsid w:val="003D0862"/>
    <w:rsid w:val="003D206C"/>
    <w:rsid w:val="003D61CB"/>
    <w:rsid w:val="003D62B0"/>
    <w:rsid w:val="003D7D93"/>
    <w:rsid w:val="003F3D25"/>
    <w:rsid w:val="003F604D"/>
    <w:rsid w:val="004069A2"/>
    <w:rsid w:val="00410556"/>
    <w:rsid w:val="004138CC"/>
    <w:rsid w:val="004140BE"/>
    <w:rsid w:val="004147DD"/>
    <w:rsid w:val="00416ED5"/>
    <w:rsid w:val="004172D3"/>
    <w:rsid w:val="00427481"/>
    <w:rsid w:val="00432666"/>
    <w:rsid w:val="004326E1"/>
    <w:rsid w:val="0043487F"/>
    <w:rsid w:val="00437F2D"/>
    <w:rsid w:val="00442A2E"/>
    <w:rsid w:val="00447106"/>
    <w:rsid w:val="00453B09"/>
    <w:rsid w:val="00455AA2"/>
    <w:rsid w:val="004568C0"/>
    <w:rsid w:val="00456CE8"/>
    <w:rsid w:val="004645F6"/>
    <w:rsid w:val="00465992"/>
    <w:rsid w:val="00470418"/>
    <w:rsid w:val="00480D43"/>
    <w:rsid w:val="004816D1"/>
    <w:rsid w:val="0048490A"/>
    <w:rsid w:val="00486361"/>
    <w:rsid w:val="00490F0F"/>
    <w:rsid w:val="004958D3"/>
    <w:rsid w:val="00497E4F"/>
    <w:rsid w:val="004A0367"/>
    <w:rsid w:val="004A3A8A"/>
    <w:rsid w:val="004A41C6"/>
    <w:rsid w:val="004B02E9"/>
    <w:rsid w:val="004B0772"/>
    <w:rsid w:val="004B0C9B"/>
    <w:rsid w:val="004B2346"/>
    <w:rsid w:val="004B447E"/>
    <w:rsid w:val="004B531D"/>
    <w:rsid w:val="004B5ED5"/>
    <w:rsid w:val="004C0E78"/>
    <w:rsid w:val="004D59FB"/>
    <w:rsid w:val="004D7E5A"/>
    <w:rsid w:val="004E339A"/>
    <w:rsid w:val="004F494A"/>
    <w:rsid w:val="0050006D"/>
    <w:rsid w:val="0050782E"/>
    <w:rsid w:val="005106CF"/>
    <w:rsid w:val="005120E0"/>
    <w:rsid w:val="0051369E"/>
    <w:rsid w:val="005163E6"/>
    <w:rsid w:val="005223E1"/>
    <w:rsid w:val="0052293E"/>
    <w:rsid w:val="00523684"/>
    <w:rsid w:val="005255EA"/>
    <w:rsid w:val="00525E83"/>
    <w:rsid w:val="00530210"/>
    <w:rsid w:val="005332BD"/>
    <w:rsid w:val="0053487B"/>
    <w:rsid w:val="00536DBB"/>
    <w:rsid w:val="0054120C"/>
    <w:rsid w:val="0054230C"/>
    <w:rsid w:val="005425B4"/>
    <w:rsid w:val="005431A5"/>
    <w:rsid w:val="005432BA"/>
    <w:rsid w:val="00550D78"/>
    <w:rsid w:val="00550DB0"/>
    <w:rsid w:val="0055679A"/>
    <w:rsid w:val="00562020"/>
    <w:rsid w:val="00563063"/>
    <w:rsid w:val="00563216"/>
    <w:rsid w:val="00571323"/>
    <w:rsid w:val="00572144"/>
    <w:rsid w:val="005722B8"/>
    <w:rsid w:val="00580E69"/>
    <w:rsid w:val="00594EA7"/>
    <w:rsid w:val="00595159"/>
    <w:rsid w:val="00596BB4"/>
    <w:rsid w:val="005A577B"/>
    <w:rsid w:val="005B3C36"/>
    <w:rsid w:val="005B47C2"/>
    <w:rsid w:val="005B5E3F"/>
    <w:rsid w:val="005B6A43"/>
    <w:rsid w:val="005B7195"/>
    <w:rsid w:val="005C4349"/>
    <w:rsid w:val="005C57D6"/>
    <w:rsid w:val="005C581B"/>
    <w:rsid w:val="005C6144"/>
    <w:rsid w:val="005C6E33"/>
    <w:rsid w:val="005D7AA0"/>
    <w:rsid w:val="005D7F02"/>
    <w:rsid w:val="005E1F6B"/>
    <w:rsid w:val="005E2F61"/>
    <w:rsid w:val="005E58B8"/>
    <w:rsid w:val="005F068C"/>
    <w:rsid w:val="005F3961"/>
    <w:rsid w:val="005F4066"/>
    <w:rsid w:val="005F5FCD"/>
    <w:rsid w:val="006033B1"/>
    <w:rsid w:val="00603AE8"/>
    <w:rsid w:val="00604301"/>
    <w:rsid w:val="00606977"/>
    <w:rsid w:val="00606AE6"/>
    <w:rsid w:val="006076FB"/>
    <w:rsid w:val="00611119"/>
    <w:rsid w:val="006115DE"/>
    <w:rsid w:val="00611B5D"/>
    <w:rsid w:val="00616731"/>
    <w:rsid w:val="00621082"/>
    <w:rsid w:val="0062393B"/>
    <w:rsid w:val="0063209B"/>
    <w:rsid w:val="006321B5"/>
    <w:rsid w:val="00632748"/>
    <w:rsid w:val="00637196"/>
    <w:rsid w:val="006408EC"/>
    <w:rsid w:val="0064418B"/>
    <w:rsid w:val="00644D0E"/>
    <w:rsid w:val="006460AA"/>
    <w:rsid w:val="00653A10"/>
    <w:rsid w:val="006547DF"/>
    <w:rsid w:val="006607A1"/>
    <w:rsid w:val="0066175F"/>
    <w:rsid w:val="00661995"/>
    <w:rsid w:val="00664AD9"/>
    <w:rsid w:val="00667359"/>
    <w:rsid w:val="00672906"/>
    <w:rsid w:val="0068319A"/>
    <w:rsid w:val="00685586"/>
    <w:rsid w:val="006927AB"/>
    <w:rsid w:val="00695679"/>
    <w:rsid w:val="006A116B"/>
    <w:rsid w:val="006A1AE4"/>
    <w:rsid w:val="006A3F1C"/>
    <w:rsid w:val="006A456C"/>
    <w:rsid w:val="006A483E"/>
    <w:rsid w:val="006A60F3"/>
    <w:rsid w:val="006A7189"/>
    <w:rsid w:val="006B07A4"/>
    <w:rsid w:val="006B11A1"/>
    <w:rsid w:val="006B1E55"/>
    <w:rsid w:val="006B31E4"/>
    <w:rsid w:val="006C0E77"/>
    <w:rsid w:val="006C1354"/>
    <w:rsid w:val="006C500D"/>
    <w:rsid w:val="006C5A22"/>
    <w:rsid w:val="006C607E"/>
    <w:rsid w:val="006D09CF"/>
    <w:rsid w:val="006D20A4"/>
    <w:rsid w:val="006D2CF1"/>
    <w:rsid w:val="006D5EF3"/>
    <w:rsid w:val="006D6EDB"/>
    <w:rsid w:val="006E0239"/>
    <w:rsid w:val="006E2EC9"/>
    <w:rsid w:val="006E4316"/>
    <w:rsid w:val="006F18F5"/>
    <w:rsid w:val="006F57D1"/>
    <w:rsid w:val="00701CF8"/>
    <w:rsid w:val="007059F1"/>
    <w:rsid w:val="0071257D"/>
    <w:rsid w:val="00721387"/>
    <w:rsid w:val="00725418"/>
    <w:rsid w:val="00732BBC"/>
    <w:rsid w:val="007351C0"/>
    <w:rsid w:val="00735991"/>
    <w:rsid w:val="00735B4F"/>
    <w:rsid w:val="00736E98"/>
    <w:rsid w:val="00740CDA"/>
    <w:rsid w:val="00742003"/>
    <w:rsid w:val="00743376"/>
    <w:rsid w:val="007464FE"/>
    <w:rsid w:val="00746C0E"/>
    <w:rsid w:val="007502B4"/>
    <w:rsid w:val="00751EC6"/>
    <w:rsid w:val="00752810"/>
    <w:rsid w:val="00760370"/>
    <w:rsid w:val="00760FE1"/>
    <w:rsid w:val="007612ED"/>
    <w:rsid w:val="007667E6"/>
    <w:rsid w:val="00767482"/>
    <w:rsid w:val="007733B4"/>
    <w:rsid w:val="00774557"/>
    <w:rsid w:val="00776A29"/>
    <w:rsid w:val="00780E94"/>
    <w:rsid w:val="00783F0C"/>
    <w:rsid w:val="00786577"/>
    <w:rsid w:val="00791816"/>
    <w:rsid w:val="00791D01"/>
    <w:rsid w:val="00794982"/>
    <w:rsid w:val="00794C6A"/>
    <w:rsid w:val="007A0F4A"/>
    <w:rsid w:val="007A1768"/>
    <w:rsid w:val="007A35E5"/>
    <w:rsid w:val="007A49AE"/>
    <w:rsid w:val="007C0878"/>
    <w:rsid w:val="007C6AFC"/>
    <w:rsid w:val="007D6149"/>
    <w:rsid w:val="007E265F"/>
    <w:rsid w:val="007E49D5"/>
    <w:rsid w:val="007F3B8F"/>
    <w:rsid w:val="008002FA"/>
    <w:rsid w:val="00802A9B"/>
    <w:rsid w:val="008060DB"/>
    <w:rsid w:val="008062DD"/>
    <w:rsid w:val="00811A05"/>
    <w:rsid w:val="0081210A"/>
    <w:rsid w:val="00815CEC"/>
    <w:rsid w:val="0082287F"/>
    <w:rsid w:val="00830F83"/>
    <w:rsid w:val="00831529"/>
    <w:rsid w:val="0083324C"/>
    <w:rsid w:val="0083791D"/>
    <w:rsid w:val="00840F29"/>
    <w:rsid w:val="008444BA"/>
    <w:rsid w:val="00847E0D"/>
    <w:rsid w:val="00851054"/>
    <w:rsid w:val="008538E9"/>
    <w:rsid w:val="00853BD5"/>
    <w:rsid w:val="00853F96"/>
    <w:rsid w:val="0085404A"/>
    <w:rsid w:val="00855542"/>
    <w:rsid w:val="008568BD"/>
    <w:rsid w:val="008609CD"/>
    <w:rsid w:val="008617DD"/>
    <w:rsid w:val="008629FF"/>
    <w:rsid w:val="00863CEF"/>
    <w:rsid w:val="00864F88"/>
    <w:rsid w:val="008703C7"/>
    <w:rsid w:val="00875406"/>
    <w:rsid w:val="00876D19"/>
    <w:rsid w:val="00884F79"/>
    <w:rsid w:val="00891182"/>
    <w:rsid w:val="008A2112"/>
    <w:rsid w:val="008A32FC"/>
    <w:rsid w:val="008A3EAD"/>
    <w:rsid w:val="008A70DA"/>
    <w:rsid w:val="008A7360"/>
    <w:rsid w:val="008B0FDA"/>
    <w:rsid w:val="008B1DCF"/>
    <w:rsid w:val="008C7D05"/>
    <w:rsid w:val="008D0718"/>
    <w:rsid w:val="008D0BE8"/>
    <w:rsid w:val="008D0DC6"/>
    <w:rsid w:val="008D370C"/>
    <w:rsid w:val="008D736A"/>
    <w:rsid w:val="008E2503"/>
    <w:rsid w:val="008E753A"/>
    <w:rsid w:val="008F385D"/>
    <w:rsid w:val="008F5103"/>
    <w:rsid w:val="008F624F"/>
    <w:rsid w:val="008F7F1A"/>
    <w:rsid w:val="00901622"/>
    <w:rsid w:val="0090627A"/>
    <w:rsid w:val="00916287"/>
    <w:rsid w:val="00926AB0"/>
    <w:rsid w:val="009301CE"/>
    <w:rsid w:val="0093169F"/>
    <w:rsid w:val="00934DC7"/>
    <w:rsid w:val="00937DAC"/>
    <w:rsid w:val="009414D6"/>
    <w:rsid w:val="00942128"/>
    <w:rsid w:val="009451B6"/>
    <w:rsid w:val="0094602E"/>
    <w:rsid w:val="009475C6"/>
    <w:rsid w:val="00950D64"/>
    <w:rsid w:val="00954DE3"/>
    <w:rsid w:val="009554AB"/>
    <w:rsid w:val="00955859"/>
    <w:rsid w:val="00955BA8"/>
    <w:rsid w:val="009578B2"/>
    <w:rsid w:val="0096548C"/>
    <w:rsid w:val="00972A67"/>
    <w:rsid w:val="00974B47"/>
    <w:rsid w:val="00976797"/>
    <w:rsid w:val="00976FFF"/>
    <w:rsid w:val="00985A28"/>
    <w:rsid w:val="009869D5"/>
    <w:rsid w:val="00987CB1"/>
    <w:rsid w:val="009A7B4A"/>
    <w:rsid w:val="009C03B8"/>
    <w:rsid w:val="009C0F06"/>
    <w:rsid w:val="009C2F7E"/>
    <w:rsid w:val="009C3A7A"/>
    <w:rsid w:val="009C62AD"/>
    <w:rsid w:val="009D09DF"/>
    <w:rsid w:val="009D3F13"/>
    <w:rsid w:val="009D4820"/>
    <w:rsid w:val="009D5472"/>
    <w:rsid w:val="009E1587"/>
    <w:rsid w:val="009E1C2B"/>
    <w:rsid w:val="009E6948"/>
    <w:rsid w:val="009F1648"/>
    <w:rsid w:val="009F5671"/>
    <w:rsid w:val="00A02E7B"/>
    <w:rsid w:val="00A137E6"/>
    <w:rsid w:val="00A146E9"/>
    <w:rsid w:val="00A17F8E"/>
    <w:rsid w:val="00A238C5"/>
    <w:rsid w:val="00A2400A"/>
    <w:rsid w:val="00A2477C"/>
    <w:rsid w:val="00A26AAA"/>
    <w:rsid w:val="00A271CE"/>
    <w:rsid w:val="00A3199A"/>
    <w:rsid w:val="00A3546D"/>
    <w:rsid w:val="00A4141D"/>
    <w:rsid w:val="00A425FA"/>
    <w:rsid w:val="00A43D9A"/>
    <w:rsid w:val="00A456A4"/>
    <w:rsid w:val="00A5087E"/>
    <w:rsid w:val="00A51475"/>
    <w:rsid w:val="00A530F8"/>
    <w:rsid w:val="00A601C7"/>
    <w:rsid w:val="00A614D2"/>
    <w:rsid w:val="00A61557"/>
    <w:rsid w:val="00A658B6"/>
    <w:rsid w:val="00A671ED"/>
    <w:rsid w:val="00A71CE7"/>
    <w:rsid w:val="00A74D3C"/>
    <w:rsid w:val="00A7666B"/>
    <w:rsid w:val="00A8096D"/>
    <w:rsid w:val="00A84450"/>
    <w:rsid w:val="00A86041"/>
    <w:rsid w:val="00A86647"/>
    <w:rsid w:val="00A87497"/>
    <w:rsid w:val="00A87D5D"/>
    <w:rsid w:val="00A97B0F"/>
    <w:rsid w:val="00AA3E02"/>
    <w:rsid w:val="00AA4C57"/>
    <w:rsid w:val="00AB5514"/>
    <w:rsid w:val="00AB62C4"/>
    <w:rsid w:val="00AB7C64"/>
    <w:rsid w:val="00AC03EE"/>
    <w:rsid w:val="00AC15C8"/>
    <w:rsid w:val="00AC2015"/>
    <w:rsid w:val="00AC20A2"/>
    <w:rsid w:val="00AC266A"/>
    <w:rsid w:val="00AD22CE"/>
    <w:rsid w:val="00AD44C5"/>
    <w:rsid w:val="00AE04B1"/>
    <w:rsid w:val="00AE1EA4"/>
    <w:rsid w:val="00AE3C2D"/>
    <w:rsid w:val="00AE3F00"/>
    <w:rsid w:val="00AE4366"/>
    <w:rsid w:val="00AE5670"/>
    <w:rsid w:val="00AF2744"/>
    <w:rsid w:val="00AF2C8C"/>
    <w:rsid w:val="00AF634D"/>
    <w:rsid w:val="00AF7E1B"/>
    <w:rsid w:val="00B07392"/>
    <w:rsid w:val="00B07552"/>
    <w:rsid w:val="00B10E97"/>
    <w:rsid w:val="00B1459E"/>
    <w:rsid w:val="00B16365"/>
    <w:rsid w:val="00B168F8"/>
    <w:rsid w:val="00B26EC2"/>
    <w:rsid w:val="00B302A4"/>
    <w:rsid w:val="00B32E16"/>
    <w:rsid w:val="00B379D6"/>
    <w:rsid w:val="00B404B4"/>
    <w:rsid w:val="00B4087B"/>
    <w:rsid w:val="00B40D1B"/>
    <w:rsid w:val="00B46175"/>
    <w:rsid w:val="00B50600"/>
    <w:rsid w:val="00B53725"/>
    <w:rsid w:val="00B563A0"/>
    <w:rsid w:val="00B63815"/>
    <w:rsid w:val="00B6391E"/>
    <w:rsid w:val="00B671D3"/>
    <w:rsid w:val="00B673A0"/>
    <w:rsid w:val="00B71A25"/>
    <w:rsid w:val="00B72AEB"/>
    <w:rsid w:val="00B74617"/>
    <w:rsid w:val="00B74C52"/>
    <w:rsid w:val="00B76684"/>
    <w:rsid w:val="00B779D9"/>
    <w:rsid w:val="00B814F7"/>
    <w:rsid w:val="00B8413A"/>
    <w:rsid w:val="00B844C4"/>
    <w:rsid w:val="00B87167"/>
    <w:rsid w:val="00B90559"/>
    <w:rsid w:val="00B90DF1"/>
    <w:rsid w:val="00B93CDC"/>
    <w:rsid w:val="00B96884"/>
    <w:rsid w:val="00B96B7E"/>
    <w:rsid w:val="00BA21C0"/>
    <w:rsid w:val="00BA296C"/>
    <w:rsid w:val="00BA3AAF"/>
    <w:rsid w:val="00BA3E10"/>
    <w:rsid w:val="00BA5D67"/>
    <w:rsid w:val="00BB57DA"/>
    <w:rsid w:val="00BC4A4E"/>
    <w:rsid w:val="00BC5E9E"/>
    <w:rsid w:val="00BC5FA9"/>
    <w:rsid w:val="00BC7C5E"/>
    <w:rsid w:val="00BD0326"/>
    <w:rsid w:val="00BD30FA"/>
    <w:rsid w:val="00BD6B62"/>
    <w:rsid w:val="00BD6BF0"/>
    <w:rsid w:val="00BE0848"/>
    <w:rsid w:val="00BE0C85"/>
    <w:rsid w:val="00BE6B69"/>
    <w:rsid w:val="00BF00AE"/>
    <w:rsid w:val="00BF4FE7"/>
    <w:rsid w:val="00BF59E7"/>
    <w:rsid w:val="00BF7E76"/>
    <w:rsid w:val="00C031DE"/>
    <w:rsid w:val="00C048E6"/>
    <w:rsid w:val="00C15BA2"/>
    <w:rsid w:val="00C21E9A"/>
    <w:rsid w:val="00C24641"/>
    <w:rsid w:val="00C27572"/>
    <w:rsid w:val="00C37043"/>
    <w:rsid w:val="00C37D38"/>
    <w:rsid w:val="00C4144F"/>
    <w:rsid w:val="00C426D7"/>
    <w:rsid w:val="00C451D7"/>
    <w:rsid w:val="00C452B3"/>
    <w:rsid w:val="00C5070D"/>
    <w:rsid w:val="00C52C64"/>
    <w:rsid w:val="00C52C91"/>
    <w:rsid w:val="00C537DB"/>
    <w:rsid w:val="00C625F8"/>
    <w:rsid w:val="00C62700"/>
    <w:rsid w:val="00C6608D"/>
    <w:rsid w:val="00C726EC"/>
    <w:rsid w:val="00C728AF"/>
    <w:rsid w:val="00C80631"/>
    <w:rsid w:val="00C83BCE"/>
    <w:rsid w:val="00C853D6"/>
    <w:rsid w:val="00C86B75"/>
    <w:rsid w:val="00C90C40"/>
    <w:rsid w:val="00C92D7F"/>
    <w:rsid w:val="00C966BB"/>
    <w:rsid w:val="00CA2E5C"/>
    <w:rsid w:val="00CB0634"/>
    <w:rsid w:val="00CB23A6"/>
    <w:rsid w:val="00CB37FC"/>
    <w:rsid w:val="00CB719E"/>
    <w:rsid w:val="00CB75F4"/>
    <w:rsid w:val="00CC4E2D"/>
    <w:rsid w:val="00CC508D"/>
    <w:rsid w:val="00CD6A14"/>
    <w:rsid w:val="00CD6A52"/>
    <w:rsid w:val="00CE0227"/>
    <w:rsid w:val="00CE0265"/>
    <w:rsid w:val="00CE0464"/>
    <w:rsid w:val="00CE1F2A"/>
    <w:rsid w:val="00CE6855"/>
    <w:rsid w:val="00CE722F"/>
    <w:rsid w:val="00CF3ADB"/>
    <w:rsid w:val="00CF5F48"/>
    <w:rsid w:val="00D054A8"/>
    <w:rsid w:val="00D1635A"/>
    <w:rsid w:val="00D17E32"/>
    <w:rsid w:val="00D20033"/>
    <w:rsid w:val="00D238BF"/>
    <w:rsid w:val="00D23CEB"/>
    <w:rsid w:val="00D2486F"/>
    <w:rsid w:val="00D31A79"/>
    <w:rsid w:val="00D3311D"/>
    <w:rsid w:val="00D340CA"/>
    <w:rsid w:val="00D358A8"/>
    <w:rsid w:val="00D365CD"/>
    <w:rsid w:val="00D40179"/>
    <w:rsid w:val="00D428C6"/>
    <w:rsid w:val="00D432FC"/>
    <w:rsid w:val="00D43968"/>
    <w:rsid w:val="00D56950"/>
    <w:rsid w:val="00D71F16"/>
    <w:rsid w:val="00D7295B"/>
    <w:rsid w:val="00D72CF3"/>
    <w:rsid w:val="00D73C59"/>
    <w:rsid w:val="00D74AE1"/>
    <w:rsid w:val="00D8084D"/>
    <w:rsid w:val="00D83647"/>
    <w:rsid w:val="00D8687E"/>
    <w:rsid w:val="00D91B17"/>
    <w:rsid w:val="00D96058"/>
    <w:rsid w:val="00DA61F4"/>
    <w:rsid w:val="00DA7805"/>
    <w:rsid w:val="00DB03D3"/>
    <w:rsid w:val="00DB085A"/>
    <w:rsid w:val="00DC3790"/>
    <w:rsid w:val="00DC3FEB"/>
    <w:rsid w:val="00DC4333"/>
    <w:rsid w:val="00DC776D"/>
    <w:rsid w:val="00DD148A"/>
    <w:rsid w:val="00DE5A33"/>
    <w:rsid w:val="00DE624D"/>
    <w:rsid w:val="00DE7A64"/>
    <w:rsid w:val="00DF3149"/>
    <w:rsid w:val="00DF3DCB"/>
    <w:rsid w:val="00DF4F3F"/>
    <w:rsid w:val="00DF587C"/>
    <w:rsid w:val="00DF7386"/>
    <w:rsid w:val="00E0077C"/>
    <w:rsid w:val="00E00E9C"/>
    <w:rsid w:val="00E048E0"/>
    <w:rsid w:val="00E04A61"/>
    <w:rsid w:val="00E04C38"/>
    <w:rsid w:val="00E05856"/>
    <w:rsid w:val="00E14D3D"/>
    <w:rsid w:val="00E1591B"/>
    <w:rsid w:val="00E163E3"/>
    <w:rsid w:val="00E23C16"/>
    <w:rsid w:val="00E30E7B"/>
    <w:rsid w:val="00E318C0"/>
    <w:rsid w:val="00E3453F"/>
    <w:rsid w:val="00E34CD2"/>
    <w:rsid w:val="00E35A0F"/>
    <w:rsid w:val="00E404E7"/>
    <w:rsid w:val="00E43985"/>
    <w:rsid w:val="00E44FC8"/>
    <w:rsid w:val="00E478A7"/>
    <w:rsid w:val="00E5305D"/>
    <w:rsid w:val="00E53316"/>
    <w:rsid w:val="00E60497"/>
    <w:rsid w:val="00E62C1C"/>
    <w:rsid w:val="00E6457D"/>
    <w:rsid w:val="00E66A70"/>
    <w:rsid w:val="00E67EF0"/>
    <w:rsid w:val="00E727F2"/>
    <w:rsid w:val="00E81AE2"/>
    <w:rsid w:val="00E90E5A"/>
    <w:rsid w:val="00E948DA"/>
    <w:rsid w:val="00E95D6C"/>
    <w:rsid w:val="00EA0DDD"/>
    <w:rsid w:val="00EA2203"/>
    <w:rsid w:val="00EA4304"/>
    <w:rsid w:val="00EA51DE"/>
    <w:rsid w:val="00EA714A"/>
    <w:rsid w:val="00EA774D"/>
    <w:rsid w:val="00EB424D"/>
    <w:rsid w:val="00EC356F"/>
    <w:rsid w:val="00EC45D2"/>
    <w:rsid w:val="00EC7B99"/>
    <w:rsid w:val="00EE3F7C"/>
    <w:rsid w:val="00EE6750"/>
    <w:rsid w:val="00EF4B6C"/>
    <w:rsid w:val="00EF568A"/>
    <w:rsid w:val="00F018EA"/>
    <w:rsid w:val="00F07EBE"/>
    <w:rsid w:val="00F10149"/>
    <w:rsid w:val="00F10717"/>
    <w:rsid w:val="00F116C5"/>
    <w:rsid w:val="00F12B08"/>
    <w:rsid w:val="00F14B85"/>
    <w:rsid w:val="00F14D7A"/>
    <w:rsid w:val="00F16AFD"/>
    <w:rsid w:val="00F21EF3"/>
    <w:rsid w:val="00F24D4D"/>
    <w:rsid w:val="00F26287"/>
    <w:rsid w:val="00F27976"/>
    <w:rsid w:val="00F30C13"/>
    <w:rsid w:val="00F32F96"/>
    <w:rsid w:val="00F40493"/>
    <w:rsid w:val="00F44FD5"/>
    <w:rsid w:val="00F4726E"/>
    <w:rsid w:val="00F47A01"/>
    <w:rsid w:val="00F5399D"/>
    <w:rsid w:val="00F621B5"/>
    <w:rsid w:val="00F66098"/>
    <w:rsid w:val="00F6725D"/>
    <w:rsid w:val="00F74595"/>
    <w:rsid w:val="00F75F4B"/>
    <w:rsid w:val="00F776F3"/>
    <w:rsid w:val="00F82E9E"/>
    <w:rsid w:val="00F849DD"/>
    <w:rsid w:val="00F86267"/>
    <w:rsid w:val="00F90E59"/>
    <w:rsid w:val="00FA67F4"/>
    <w:rsid w:val="00FA6BF6"/>
    <w:rsid w:val="00FA7EAD"/>
    <w:rsid w:val="00FB0A10"/>
    <w:rsid w:val="00FB28BD"/>
    <w:rsid w:val="00FC3704"/>
    <w:rsid w:val="00FD1F68"/>
    <w:rsid w:val="00FD458F"/>
    <w:rsid w:val="00FD460E"/>
    <w:rsid w:val="00FE6566"/>
    <w:rsid w:val="00FF0448"/>
    <w:rsid w:val="00FF0DCB"/>
    <w:rsid w:val="00FF1649"/>
    <w:rsid w:val="00FF2AE6"/>
    <w:rsid w:val="00FF6A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6E4B5"/>
  <w15:docId w15:val="{3DE9D4D7-CDAF-474A-A9FE-8F0B77A6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2D5"/>
  </w:style>
  <w:style w:type="paragraph" w:styleId="Heading1">
    <w:name w:val="heading 1"/>
    <w:basedOn w:val="Normal"/>
    <w:next w:val="Normal"/>
    <w:link w:val="Heading1Char"/>
    <w:qFormat/>
    <w:rsid w:val="005332BD"/>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3F0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5365C"/>
    <w:pPr>
      <w:ind w:left="720"/>
      <w:contextualSpacing/>
    </w:pPr>
  </w:style>
  <w:style w:type="table" w:styleId="TableGrid">
    <w:name w:val="Table Grid"/>
    <w:basedOn w:val="TableNormal"/>
    <w:uiPriority w:val="39"/>
    <w:rsid w:val="00A601C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D7A"/>
    <w:pPr>
      <w:tabs>
        <w:tab w:val="center" w:pos="4680"/>
        <w:tab w:val="right" w:pos="9360"/>
      </w:tabs>
    </w:pPr>
  </w:style>
  <w:style w:type="character" w:customStyle="1" w:styleId="HeaderChar">
    <w:name w:val="Header Char"/>
    <w:basedOn w:val="DefaultParagraphFont"/>
    <w:link w:val="Header"/>
    <w:uiPriority w:val="99"/>
    <w:rsid w:val="00F14D7A"/>
  </w:style>
  <w:style w:type="paragraph" w:styleId="Footer">
    <w:name w:val="footer"/>
    <w:basedOn w:val="Normal"/>
    <w:link w:val="FooterChar"/>
    <w:uiPriority w:val="99"/>
    <w:unhideWhenUsed/>
    <w:rsid w:val="00F14D7A"/>
    <w:pPr>
      <w:tabs>
        <w:tab w:val="center" w:pos="4680"/>
        <w:tab w:val="right" w:pos="9360"/>
      </w:tabs>
    </w:pPr>
  </w:style>
  <w:style w:type="character" w:customStyle="1" w:styleId="FooterChar">
    <w:name w:val="Footer Char"/>
    <w:basedOn w:val="DefaultParagraphFont"/>
    <w:link w:val="Footer"/>
    <w:uiPriority w:val="99"/>
    <w:rsid w:val="00F14D7A"/>
  </w:style>
  <w:style w:type="character" w:styleId="CommentReference">
    <w:name w:val="annotation reference"/>
    <w:basedOn w:val="DefaultParagraphFont"/>
    <w:uiPriority w:val="99"/>
    <w:semiHidden/>
    <w:unhideWhenUsed/>
    <w:rsid w:val="00E44FC8"/>
    <w:rPr>
      <w:sz w:val="16"/>
      <w:szCs w:val="16"/>
    </w:rPr>
  </w:style>
  <w:style w:type="paragraph" w:styleId="CommentText">
    <w:name w:val="annotation text"/>
    <w:basedOn w:val="Normal"/>
    <w:link w:val="CommentTextChar"/>
    <w:uiPriority w:val="99"/>
    <w:semiHidden/>
    <w:unhideWhenUsed/>
    <w:rsid w:val="00E44FC8"/>
    <w:rPr>
      <w:sz w:val="20"/>
      <w:szCs w:val="20"/>
    </w:rPr>
  </w:style>
  <w:style w:type="character" w:customStyle="1" w:styleId="CommentTextChar">
    <w:name w:val="Comment Text Char"/>
    <w:basedOn w:val="DefaultParagraphFont"/>
    <w:link w:val="CommentText"/>
    <w:uiPriority w:val="99"/>
    <w:semiHidden/>
    <w:rsid w:val="00E44FC8"/>
    <w:rPr>
      <w:sz w:val="20"/>
      <w:szCs w:val="20"/>
    </w:rPr>
  </w:style>
  <w:style w:type="paragraph" w:styleId="CommentSubject">
    <w:name w:val="annotation subject"/>
    <w:basedOn w:val="CommentText"/>
    <w:next w:val="CommentText"/>
    <w:link w:val="CommentSubjectChar"/>
    <w:uiPriority w:val="99"/>
    <w:semiHidden/>
    <w:unhideWhenUsed/>
    <w:rsid w:val="00E44FC8"/>
    <w:rPr>
      <w:b/>
      <w:bCs/>
    </w:rPr>
  </w:style>
  <w:style w:type="character" w:customStyle="1" w:styleId="CommentSubjectChar">
    <w:name w:val="Comment Subject Char"/>
    <w:basedOn w:val="CommentTextChar"/>
    <w:link w:val="CommentSubject"/>
    <w:uiPriority w:val="99"/>
    <w:semiHidden/>
    <w:rsid w:val="00E44FC8"/>
    <w:rPr>
      <w:b/>
      <w:bCs/>
      <w:sz w:val="20"/>
      <w:szCs w:val="20"/>
    </w:rPr>
  </w:style>
  <w:style w:type="character" w:styleId="Strong">
    <w:name w:val="Strong"/>
    <w:basedOn w:val="DefaultParagraphFont"/>
    <w:uiPriority w:val="22"/>
    <w:qFormat/>
    <w:rsid w:val="007F3B8F"/>
    <w:rPr>
      <w:b/>
      <w:bCs/>
    </w:rPr>
  </w:style>
  <w:style w:type="character" w:customStyle="1" w:styleId="apple-converted-space">
    <w:name w:val="apple-converted-space"/>
    <w:basedOn w:val="DefaultParagraphFont"/>
    <w:rsid w:val="00CB719E"/>
  </w:style>
  <w:style w:type="paragraph" w:styleId="Revision">
    <w:name w:val="Revision"/>
    <w:hidden/>
    <w:uiPriority w:val="99"/>
    <w:semiHidden/>
    <w:rsid w:val="00F82E9E"/>
  </w:style>
  <w:style w:type="paragraph" w:styleId="BalloonText">
    <w:name w:val="Balloon Text"/>
    <w:basedOn w:val="Normal"/>
    <w:link w:val="BalloonTextChar"/>
    <w:uiPriority w:val="99"/>
    <w:semiHidden/>
    <w:unhideWhenUsed/>
    <w:rsid w:val="005951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159"/>
    <w:rPr>
      <w:rFonts w:ascii="Segoe UI" w:hAnsi="Segoe UI" w:cs="Segoe UI"/>
      <w:sz w:val="18"/>
      <w:szCs w:val="18"/>
    </w:rPr>
  </w:style>
  <w:style w:type="character" w:customStyle="1" w:styleId="normaltextrun">
    <w:name w:val="normaltextrun"/>
    <w:basedOn w:val="DefaultParagraphFont"/>
    <w:rsid w:val="00AC266A"/>
  </w:style>
  <w:style w:type="character" w:customStyle="1" w:styleId="findhit">
    <w:name w:val="findhit"/>
    <w:basedOn w:val="DefaultParagraphFont"/>
    <w:rsid w:val="00AC266A"/>
  </w:style>
  <w:style w:type="paragraph" w:customStyle="1" w:styleId="paragraph">
    <w:name w:val="paragraph"/>
    <w:basedOn w:val="Normal"/>
    <w:rsid w:val="00AC266A"/>
    <w:pPr>
      <w:spacing w:before="100" w:beforeAutospacing="1" w:after="100" w:afterAutospacing="1"/>
    </w:pPr>
    <w:rPr>
      <w:rFonts w:ascii="Times New Roman" w:eastAsia="Times New Roman" w:hAnsi="Times New Roman" w:cs="Times New Roman"/>
      <w:lang w:eastAsia="zh-CN"/>
    </w:rPr>
  </w:style>
  <w:style w:type="character" w:customStyle="1" w:styleId="eop">
    <w:name w:val="eop"/>
    <w:basedOn w:val="DefaultParagraphFont"/>
    <w:rsid w:val="00AC266A"/>
  </w:style>
  <w:style w:type="character" w:styleId="Hyperlink">
    <w:name w:val="Hyperlink"/>
    <w:basedOn w:val="DefaultParagraphFont"/>
    <w:uiPriority w:val="99"/>
    <w:unhideWhenUsed/>
    <w:rsid w:val="005E58B8"/>
    <w:rPr>
      <w:color w:val="0563C1" w:themeColor="hyperlink"/>
      <w:u w:val="single"/>
    </w:rPr>
  </w:style>
  <w:style w:type="character" w:styleId="UnresolvedMention">
    <w:name w:val="Unresolved Mention"/>
    <w:basedOn w:val="DefaultParagraphFont"/>
    <w:uiPriority w:val="99"/>
    <w:semiHidden/>
    <w:unhideWhenUsed/>
    <w:rsid w:val="005E58B8"/>
    <w:rPr>
      <w:color w:val="605E5C"/>
      <w:shd w:val="clear" w:color="auto" w:fill="E1DFDD"/>
    </w:rPr>
  </w:style>
  <w:style w:type="character" w:customStyle="1" w:styleId="Heading1Char">
    <w:name w:val="Heading 1 Char"/>
    <w:basedOn w:val="DefaultParagraphFont"/>
    <w:link w:val="Heading1"/>
    <w:rsid w:val="005332BD"/>
    <w:rPr>
      <w:rFonts w:ascii="Calibri Light" w:eastAsia="Times New Roman" w:hAnsi="Calibri Light" w:cs="Times New Roman"/>
      <w:b/>
      <w:bCs/>
      <w:kern w:val="32"/>
      <w:sz w:val="32"/>
      <w:szCs w:val="32"/>
      <w:lang w:val="nl-BE"/>
    </w:rPr>
  </w:style>
  <w:style w:type="character" w:styleId="FollowedHyperlink">
    <w:name w:val="FollowedHyperlink"/>
    <w:basedOn w:val="DefaultParagraphFont"/>
    <w:uiPriority w:val="99"/>
    <w:semiHidden/>
    <w:unhideWhenUsed/>
    <w:rsid w:val="001A325C"/>
    <w:rPr>
      <w:color w:val="954F72" w:themeColor="followedHyperlink"/>
      <w:u w:val="single"/>
    </w:rPr>
  </w:style>
  <w:style w:type="paragraph" w:customStyle="1" w:styleId="xmsonormal">
    <w:name w:val="x_msonormal"/>
    <w:basedOn w:val="Normal"/>
    <w:rsid w:val="00184FBC"/>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_msolistparagraph"/>
    <w:basedOn w:val="Normal"/>
    <w:rsid w:val="00184FBC"/>
    <w:pPr>
      <w:spacing w:before="100" w:beforeAutospacing="1" w:after="100" w:afterAutospacing="1"/>
    </w:pPr>
    <w:rPr>
      <w:rFonts w:ascii="Times New Roman" w:eastAsia="Times New Roman" w:hAnsi="Times New Roman" w:cs="Times New Roman"/>
      <w:lang w:eastAsia="en-GB"/>
    </w:rPr>
  </w:style>
  <w:style w:type="character" w:customStyle="1" w:styleId="scxw211690938">
    <w:name w:val="scxw211690938"/>
    <w:basedOn w:val="DefaultParagraphFont"/>
    <w:rsid w:val="00AD44C5"/>
  </w:style>
  <w:style w:type="character" w:styleId="Emphasis">
    <w:name w:val="Emphasis"/>
    <w:basedOn w:val="DefaultParagraphFont"/>
    <w:uiPriority w:val="20"/>
    <w:qFormat/>
    <w:rsid w:val="004D59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157">
      <w:bodyDiv w:val="1"/>
      <w:marLeft w:val="0"/>
      <w:marRight w:val="0"/>
      <w:marTop w:val="0"/>
      <w:marBottom w:val="0"/>
      <w:divBdr>
        <w:top w:val="none" w:sz="0" w:space="0" w:color="auto"/>
        <w:left w:val="none" w:sz="0" w:space="0" w:color="auto"/>
        <w:bottom w:val="none" w:sz="0" w:space="0" w:color="auto"/>
        <w:right w:val="none" w:sz="0" w:space="0" w:color="auto"/>
      </w:divBdr>
      <w:divsChild>
        <w:div w:id="833686090">
          <w:marLeft w:val="0"/>
          <w:marRight w:val="0"/>
          <w:marTop w:val="0"/>
          <w:marBottom w:val="0"/>
          <w:divBdr>
            <w:top w:val="none" w:sz="0" w:space="0" w:color="auto"/>
            <w:left w:val="none" w:sz="0" w:space="0" w:color="auto"/>
            <w:bottom w:val="none" w:sz="0" w:space="0" w:color="auto"/>
            <w:right w:val="none" w:sz="0" w:space="0" w:color="auto"/>
          </w:divBdr>
        </w:div>
        <w:div w:id="836383487">
          <w:marLeft w:val="0"/>
          <w:marRight w:val="0"/>
          <w:marTop w:val="0"/>
          <w:marBottom w:val="0"/>
          <w:divBdr>
            <w:top w:val="none" w:sz="0" w:space="0" w:color="auto"/>
            <w:left w:val="none" w:sz="0" w:space="0" w:color="auto"/>
            <w:bottom w:val="none" w:sz="0" w:space="0" w:color="auto"/>
            <w:right w:val="none" w:sz="0" w:space="0" w:color="auto"/>
          </w:divBdr>
        </w:div>
      </w:divsChild>
    </w:div>
    <w:div w:id="52823543">
      <w:bodyDiv w:val="1"/>
      <w:marLeft w:val="0"/>
      <w:marRight w:val="0"/>
      <w:marTop w:val="0"/>
      <w:marBottom w:val="0"/>
      <w:divBdr>
        <w:top w:val="none" w:sz="0" w:space="0" w:color="auto"/>
        <w:left w:val="none" w:sz="0" w:space="0" w:color="auto"/>
        <w:bottom w:val="none" w:sz="0" w:space="0" w:color="auto"/>
        <w:right w:val="none" w:sz="0" w:space="0" w:color="auto"/>
      </w:divBdr>
    </w:div>
    <w:div w:id="125590070">
      <w:bodyDiv w:val="1"/>
      <w:marLeft w:val="0"/>
      <w:marRight w:val="0"/>
      <w:marTop w:val="0"/>
      <w:marBottom w:val="0"/>
      <w:divBdr>
        <w:top w:val="none" w:sz="0" w:space="0" w:color="auto"/>
        <w:left w:val="none" w:sz="0" w:space="0" w:color="auto"/>
        <w:bottom w:val="none" w:sz="0" w:space="0" w:color="auto"/>
        <w:right w:val="none" w:sz="0" w:space="0" w:color="auto"/>
      </w:divBdr>
      <w:divsChild>
        <w:div w:id="190145686">
          <w:marLeft w:val="0"/>
          <w:marRight w:val="0"/>
          <w:marTop w:val="0"/>
          <w:marBottom w:val="0"/>
          <w:divBdr>
            <w:top w:val="none" w:sz="0" w:space="0" w:color="auto"/>
            <w:left w:val="none" w:sz="0" w:space="0" w:color="auto"/>
            <w:bottom w:val="none" w:sz="0" w:space="0" w:color="auto"/>
            <w:right w:val="none" w:sz="0" w:space="0" w:color="auto"/>
          </w:divBdr>
        </w:div>
      </w:divsChild>
    </w:div>
    <w:div w:id="130247523">
      <w:bodyDiv w:val="1"/>
      <w:marLeft w:val="0"/>
      <w:marRight w:val="0"/>
      <w:marTop w:val="0"/>
      <w:marBottom w:val="0"/>
      <w:divBdr>
        <w:top w:val="none" w:sz="0" w:space="0" w:color="auto"/>
        <w:left w:val="none" w:sz="0" w:space="0" w:color="auto"/>
        <w:bottom w:val="none" w:sz="0" w:space="0" w:color="auto"/>
        <w:right w:val="none" w:sz="0" w:space="0" w:color="auto"/>
      </w:divBdr>
    </w:div>
    <w:div w:id="254440720">
      <w:bodyDiv w:val="1"/>
      <w:marLeft w:val="0"/>
      <w:marRight w:val="0"/>
      <w:marTop w:val="0"/>
      <w:marBottom w:val="0"/>
      <w:divBdr>
        <w:top w:val="none" w:sz="0" w:space="0" w:color="auto"/>
        <w:left w:val="none" w:sz="0" w:space="0" w:color="auto"/>
        <w:bottom w:val="none" w:sz="0" w:space="0" w:color="auto"/>
        <w:right w:val="none" w:sz="0" w:space="0" w:color="auto"/>
      </w:divBdr>
    </w:div>
    <w:div w:id="276303809">
      <w:bodyDiv w:val="1"/>
      <w:marLeft w:val="0"/>
      <w:marRight w:val="0"/>
      <w:marTop w:val="0"/>
      <w:marBottom w:val="0"/>
      <w:divBdr>
        <w:top w:val="none" w:sz="0" w:space="0" w:color="auto"/>
        <w:left w:val="none" w:sz="0" w:space="0" w:color="auto"/>
        <w:bottom w:val="none" w:sz="0" w:space="0" w:color="auto"/>
        <w:right w:val="none" w:sz="0" w:space="0" w:color="auto"/>
      </w:divBdr>
    </w:div>
    <w:div w:id="349187890">
      <w:bodyDiv w:val="1"/>
      <w:marLeft w:val="0"/>
      <w:marRight w:val="0"/>
      <w:marTop w:val="0"/>
      <w:marBottom w:val="0"/>
      <w:divBdr>
        <w:top w:val="none" w:sz="0" w:space="0" w:color="auto"/>
        <w:left w:val="none" w:sz="0" w:space="0" w:color="auto"/>
        <w:bottom w:val="none" w:sz="0" w:space="0" w:color="auto"/>
        <w:right w:val="none" w:sz="0" w:space="0" w:color="auto"/>
      </w:divBdr>
    </w:div>
    <w:div w:id="407964272">
      <w:bodyDiv w:val="1"/>
      <w:marLeft w:val="0"/>
      <w:marRight w:val="0"/>
      <w:marTop w:val="0"/>
      <w:marBottom w:val="0"/>
      <w:divBdr>
        <w:top w:val="none" w:sz="0" w:space="0" w:color="auto"/>
        <w:left w:val="none" w:sz="0" w:space="0" w:color="auto"/>
        <w:bottom w:val="none" w:sz="0" w:space="0" w:color="auto"/>
        <w:right w:val="none" w:sz="0" w:space="0" w:color="auto"/>
      </w:divBdr>
    </w:div>
    <w:div w:id="450126983">
      <w:bodyDiv w:val="1"/>
      <w:marLeft w:val="0"/>
      <w:marRight w:val="0"/>
      <w:marTop w:val="0"/>
      <w:marBottom w:val="0"/>
      <w:divBdr>
        <w:top w:val="none" w:sz="0" w:space="0" w:color="auto"/>
        <w:left w:val="none" w:sz="0" w:space="0" w:color="auto"/>
        <w:bottom w:val="none" w:sz="0" w:space="0" w:color="auto"/>
        <w:right w:val="none" w:sz="0" w:space="0" w:color="auto"/>
      </w:divBdr>
      <w:divsChild>
        <w:div w:id="925116414">
          <w:marLeft w:val="0"/>
          <w:marRight w:val="0"/>
          <w:marTop w:val="0"/>
          <w:marBottom w:val="0"/>
          <w:divBdr>
            <w:top w:val="none" w:sz="0" w:space="0" w:color="auto"/>
            <w:left w:val="none" w:sz="0" w:space="0" w:color="auto"/>
            <w:bottom w:val="none" w:sz="0" w:space="0" w:color="auto"/>
            <w:right w:val="none" w:sz="0" w:space="0" w:color="auto"/>
          </w:divBdr>
        </w:div>
        <w:div w:id="1385636276">
          <w:marLeft w:val="0"/>
          <w:marRight w:val="0"/>
          <w:marTop w:val="0"/>
          <w:marBottom w:val="0"/>
          <w:divBdr>
            <w:top w:val="none" w:sz="0" w:space="0" w:color="auto"/>
            <w:left w:val="none" w:sz="0" w:space="0" w:color="auto"/>
            <w:bottom w:val="none" w:sz="0" w:space="0" w:color="auto"/>
            <w:right w:val="none" w:sz="0" w:space="0" w:color="auto"/>
          </w:divBdr>
        </w:div>
        <w:div w:id="317543387">
          <w:marLeft w:val="0"/>
          <w:marRight w:val="0"/>
          <w:marTop w:val="0"/>
          <w:marBottom w:val="0"/>
          <w:divBdr>
            <w:top w:val="none" w:sz="0" w:space="0" w:color="auto"/>
            <w:left w:val="none" w:sz="0" w:space="0" w:color="auto"/>
            <w:bottom w:val="none" w:sz="0" w:space="0" w:color="auto"/>
            <w:right w:val="none" w:sz="0" w:space="0" w:color="auto"/>
          </w:divBdr>
        </w:div>
      </w:divsChild>
    </w:div>
    <w:div w:id="472411303">
      <w:bodyDiv w:val="1"/>
      <w:marLeft w:val="0"/>
      <w:marRight w:val="0"/>
      <w:marTop w:val="0"/>
      <w:marBottom w:val="0"/>
      <w:divBdr>
        <w:top w:val="none" w:sz="0" w:space="0" w:color="auto"/>
        <w:left w:val="none" w:sz="0" w:space="0" w:color="auto"/>
        <w:bottom w:val="none" w:sz="0" w:space="0" w:color="auto"/>
        <w:right w:val="none" w:sz="0" w:space="0" w:color="auto"/>
      </w:divBdr>
      <w:divsChild>
        <w:div w:id="142358356">
          <w:marLeft w:val="274"/>
          <w:marRight w:val="0"/>
          <w:marTop w:val="0"/>
          <w:marBottom w:val="0"/>
          <w:divBdr>
            <w:top w:val="none" w:sz="0" w:space="0" w:color="auto"/>
            <w:left w:val="none" w:sz="0" w:space="0" w:color="auto"/>
            <w:bottom w:val="none" w:sz="0" w:space="0" w:color="auto"/>
            <w:right w:val="none" w:sz="0" w:space="0" w:color="auto"/>
          </w:divBdr>
        </w:div>
      </w:divsChild>
    </w:div>
    <w:div w:id="540820374">
      <w:bodyDiv w:val="1"/>
      <w:marLeft w:val="0"/>
      <w:marRight w:val="0"/>
      <w:marTop w:val="0"/>
      <w:marBottom w:val="0"/>
      <w:divBdr>
        <w:top w:val="none" w:sz="0" w:space="0" w:color="auto"/>
        <w:left w:val="none" w:sz="0" w:space="0" w:color="auto"/>
        <w:bottom w:val="none" w:sz="0" w:space="0" w:color="auto"/>
        <w:right w:val="none" w:sz="0" w:space="0" w:color="auto"/>
      </w:divBdr>
    </w:div>
    <w:div w:id="568342444">
      <w:bodyDiv w:val="1"/>
      <w:marLeft w:val="0"/>
      <w:marRight w:val="0"/>
      <w:marTop w:val="0"/>
      <w:marBottom w:val="0"/>
      <w:divBdr>
        <w:top w:val="none" w:sz="0" w:space="0" w:color="auto"/>
        <w:left w:val="none" w:sz="0" w:space="0" w:color="auto"/>
        <w:bottom w:val="none" w:sz="0" w:space="0" w:color="auto"/>
        <w:right w:val="none" w:sz="0" w:space="0" w:color="auto"/>
      </w:divBdr>
      <w:divsChild>
        <w:div w:id="221411110">
          <w:marLeft w:val="274"/>
          <w:marRight w:val="0"/>
          <w:marTop w:val="0"/>
          <w:marBottom w:val="0"/>
          <w:divBdr>
            <w:top w:val="none" w:sz="0" w:space="0" w:color="auto"/>
            <w:left w:val="none" w:sz="0" w:space="0" w:color="auto"/>
            <w:bottom w:val="none" w:sz="0" w:space="0" w:color="auto"/>
            <w:right w:val="none" w:sz="0" w:space="0" w:color="auto"/>
          </w:divBdr>
        </w:div>
      </w:divsChild>
    </w:div>
    <w:div w:id="607935910">
      <w:bodyDiv w:val="1"/>
      <w:marLeft w:val="0"/>
      <w:marRight w:val="0"/>
      <w:marTop w:val="0"/>
      <w:marBottom w:val="0"/>
      <w:divBdr>
        <w:top w:val="none" w:sz="0" w:space="0" w:color="auto"/>
        <w:left w:val="none" w:sz="0" w:space="0" w:color="auto"/>
        <w:bottom w:val="none" w:sz="0" w:space="0" w:color="auto"/>
        <w:right w:val="none" w:sz="0" w:space="0" w:color="auto"/>
      </w:divBdr>
    </w:div>
    <w:div w:id="627443007">
      <w:bodyDiv w:val="1"/>
      <w:marLeft w:val="0"/>
      <w:marRight w:val="0"/>
      <w:marTop w:val="0"/>
      <w:marBottom w:val="0"/>
      <w:divBdr>
        <w:top w:val="none" w:sz="0" w:space="0" w:color="auto"/>
        <w:left w:val="none" w:sz="0" w:space="0" w:color="auto"/>
        <w:bottom w:val="none" w:sz="0" w:space="0" w:color="auto"/>
        <w:right w:val="none" w:sz="0" w:space="0" w:color="auto"/>
      </w:divBdr>
    </w:div>
    <w:div w:id="638658091">
      <w:bodyDiv w:val="1"/>
      <w:marLeft w:val="0"/>
      <w:marRight w:val="0"/>
      <w:marTop w:val="0"/>
      <w:marBottom w:val="0"/>
      <w:divBdr>
        <w:top w:val="none" w:sz="0" w:space="0" w:color="auto"/>
        <w:left w:val="none" w:sz="0" w:space="0" w:color="auto"/>
        <w:bottom w:val="none" w:sz="0" w:space="0" w:color="auto"/>
        <w:right w:val="none" w:sz="0" w:space="0" w:color="auto"/>
      </w:divBdr>
    </w:div>
    <w:div w:id="657660855">
      <w:bodyDiv w:val="1"/>
      <w:marLeft w:val="0"/>
      <w:marRight w:val="0"/>
      <w:marTop w:val="0"/>
      <w:marBottom w:val="0"/>
      <w:divBdr>
        <w:top w:val="none" w:sz="0" w:space="0" w:color="auto"/>
        <w:left w:val="none" w:sz="0" w:space="0" w:color="auto"/>
        <w:bottom w:val="none" w:sz="0" w:space="0" w:color="auto"/>
        <w:right w:val="none" w:sz="0" w:space="0" w:color="auto"/>
      </w:divBdr>
    </w:div>
    <w:div w:id="669722747">
      <w:bodyDiv w:val="1"/>
      <w:marLeft w:val="0"/>
      <w:marRight w:val="0"/>
      <w:marTop w:val="0"/>
      <w:marBottom w:val="0"/>
      <w:divBdr>
        <w:top w:val="none" w:sz="0" w:space="0" w:color="auto"/>
        <w:left w:val="none" w:sz="0" w:space="0" w:color="auto"/>
        <w:bottom w:val="none" w:sz="0" w:space="0" w:color="auto"/>
        <w:right w:val="none" w:sz="0" w:space="0" w:color="auto"/>
      </w:divBdr>
    </w:div>
    <w:div w:id="692538401">
      <w:bodyDiv w:val="1"/>
      <w:marLeft w:val="0"/>
      <w:marRight w:val="0"/>
      <w:marTop w:val="0"/>
      <w:marBottom w:val="0"/>
      <w:divBdr>
        <w:top w:val="none" w:sz="0" w:space="0" w:color="auto"/>
        <w:left w:val="none" w:sz="0" w:space="0" w:color="auto"/>
        <w:bottom w:val="none" w:sz="0" w:space="0" w:color="auto"/>
        <w:right w:val="none" w:sz="0" w:space="0" w:color="auto"/>
      </w:divBdr>
      <w:divsChild>
        <w:div w:id="17856745">
          <w:marLeft w:val="0"/>
          <w:marRight w:val="0"/>
          <w:marTop w:val="0"/>
          <w:marBottom w:val="0"/>
          <w:divBdr>
            <w:top w:val="none" w:sz="0" w:space="0" w:color="auto"/>
            <w:left w:val="none" w:sz="0" w:space="0" w:color="auto"/>
            <w:bottom w:val="none" w:sz="0" w:space="0" w:color="auto"/>
            <w:right w:val="none" w:sz="0" w:space="0" w:color="auto"/>
          </w:divBdr>
        </w:div>
      </w:divsChild>
    </w:div>
    <w:div w:id="941302397">
      <w:bodyDiv w:val="1"/>
      <w:marLeft w:val="0"/>
      <w:marRight w:val="0"/>
      <w:marTop w:val="0"/>
      <w:marBottom w:val="0"/>
      <w:divBdr>
        <w:top w:val="none" w:sz="0" w:space="0" w:color="auto"/>
        <w:left w:val="none" w:sz="0" w:space="0" w:color="auto"/>
        <w:bottom w:val="none" w:sz="0" w:space="0" w:color="auto"/>
        <w:right w:val="none" w:sz="0" w:space="0" w:color="auto"/>
      </w:divBdr>
    </w:div>
    <w:div w:id="1080640521">
      <w:bodyDiv w:val="1"/>
      <w:marLeft w:val="0"/>
      <w:marRight w:val="0"/>
      <w:marTop w:val="0"/>
      <w:marBottom w:val="0"/>
      <w:divBdr>
        <w:top w:val="none" w:sz="0" w:space="0" w:color="auto"/>
        <w:left w:val="none" w:sz="0" w:space="0" w:color="auto"/>
        <w:bottom w:val="none" w:sz="0" w:space="0" w:color="auto"/>
        <w:right w:val="none" w:sz="0" w:space="0" w:color="auto"/>
      </w:divBdr>
    </w:div>
    <w:div w:id="1087732125">
      <w:bodyDiv w:val="1"/>
      <w:marLeft w:val="0"/>
      <w:marRight w:val="0"/>
      <w:marTop w:val="0"/>
      <w:marBottom w:val="0"/>
      <w:divBdr>
        <w:top w:val="none" w:sz="0" w:space="0" w:color="auto"/>
        <w:left w:val="none" w:sz="0" w:space="0" w:color="auto"/>
        <w:bottom w:val="none" w:sz="0" w:space="0" w:color="auto"/>
        <w:right w:val="none" w:sz="0" w:space="0" w:color="auto"/>
      </w:divBdr>
    </w:div>
    <w:div w:id="1175992693">
      <w:bodyDiv w:val="1"/>
      <w:marLeft w:val="0"/>
      <w:marRight w:val="0"/>
      <w:marTop w:val="0"/>
      <w:marBottom w:val="0"/>
      <w:divBdr>
        <w:top w:val="none" w:sz="0" w:space="0" w:color="auto"/>
        <w:left w:val="none" w:sz="0" w:space="0" w:color="auto"/>
        <w:bottom w:val="none" w:sz="0" w:space="0" w:color="auto"/>
        <w:right w:val="none" w:sz="0" w:space="0" w:color="auto"/>
      </w:divBdr>
    </w:div>
    <w:div w:id="1181629367">
      <w:bodyDiv w:val="1"/>
      <w:marLeft w:val="0"/>
      <w:marRight w:val="0"/>
      <w:marTop w:val="0"/>
      <w:marBottom w:val="0"/>
      <w:divBdr>
        <w:top w:val="none" w:sz="0" w:space="0" w:color="auto"/>
        <w:left w:val="none" w:sz="0" w:space="0" w:color="auto"/>
        <w:bottom w:val="none" w:sz="0" w:space="0" w:color="auto"/>
        <w:right w:val="none" w:sz="0" w:space="0" w:color="auto"/>
      </w:divBdr>
    </w:div>
    <w:div w:id="1191459321">
      <w:bodyDiv w:val="1"/>
      <w:marLeft w:val="0"/>
      <w:marRight w:val="0"/>
      <w:marTop w:val="0"/>
      <w:marBottom w:val="0"/>
      <w:divBdr>
        <w:top w:val="none" w:sz="0" w:space="0" w:color="auto"/>
        <w:left w:val="none" w:sz="0" w:space="0" w:color="auto"/>
        <w:bottom w:val="none" w:sz="0" w:space="0" w:color="auto"/>
        <w:right w:val="none" w:sz="0" w:space="0" w:color="auto"/>
      </w:divBdr>
    </w:div>
    <w:div w:id="1205754148">
      <w:bodyDiv w:val="1"/>
      <w:marLeft w:val="0"/>
      <w:marRight w:val="0"/>
      <w:marTop w:val="0"/>
      <w:marBottom w:val="0"/>
      <w:divBdr>
        <w:top w:val="none" w:sz="0" w:space="0" w:color="auto"/>
        <w:left w:val="none" w:sz="0" w:space="0" w:color="auto"/>
        <w:bottom w:val="none" w:sz="0" w:space="0" w:color="auto"/>
        <w:right w:val="none" w:sz="0" w:space="0" w:color="auto"/>
      </w:divBdr>
    </w:div>
    <w:div w:id="1258169745">
      <w:bodyDiv w:val="1"/>
      <w:marLeft w:val="0"/>
      <w:marRight w:val="0"/>
      <w:marTop w:val="0"/>
      <w:marBottom w:val="0"/>
      <w:divBdr>
        <w:top w:val="none" w:sz="0" w:space="0" w:color="auto"/>
        <w:left w:val="none" w:sz="0" w:space="0" w:color="auto"/>
        <w:bottom w:val="none" w:sz="0" w:space="0" w:color="auto"/>
        <w:right w:val="none" w:sz="0" w:space="0" w:color="auto"/>
      </w:divBdr>
    </w:div>
    <w:div w:id="1342899867">
      <w:bodyDiv w:val="1"/>
      <w:marLeft w:val="0"/>
      <w:marRight w:val="0"/>
      <w:marTop w:val="0"/>
      <w:marBottom w:val="0"/>
      <w:divBdr>
        <w:top w:val="none" w:sz="0" w:space="0" w:color="auto"/>
        <w:left w:val="none" w:sz="0" w:space="0" w:color="auto"/>
        <w:bottom w:val="none" w:sz="0" w:space="0" w:color="auto"/>
        <w:right w:val="none" w:sz="0" w:space="0" w:color="auto"/>
      </w:divBdr>
      <w:divsChild>
        <w:div w:id="2022966748">
          <w:marLeft w:val="274"/>
          <w:marRight w:val="0"/>
          <w:marTop w:val="0"/>
          <w:marBottom w:val="0"/>
          <w:divBdr>
            <w:top w:val="none" w:sz="0" w:space="0" w:color="auto"/>
            <w:left w:val="none" w:sz="0" w:space="0" w:color="auto"/>
            <w:bottom w:val="none" w:sz="0" w:space="0" w:color="auto"/>
            <w:right w:val="none" w:sz="0" w:space="0" w:color="auto"/>
          </w:divBdr>
        </w:div>
      </w:divsChild>
    </w:div>
    <w:div w:id="1367218973">
      <w:bodyDiv w:val="1"/>
      <w:marLeft w:val="0"/>
      <w:marRight w:val="0"/>
      <w:marTop w:val="0"/>
      <w:marBottom w:val="0"/>
      <w:divBdr>
        <w:top w:val="none" w:sz="0" w:space="0" w:color="auto"/>
        <w:left w:val="none" w:sz="0" w:space="0" w:color="auto"/>
        <w:bottom w:val="none" w:sz="0" w:space="0" w:color="auto"/>
        <w:right w:val="none" w:sz="0" w:space="0" w:color="auto"/>
      </w:divBdr>
    </w:div>
    <w:div w:id="1490832335">
      <w:bodyDiv w:val="1"/>
      <w:marLeft w:val="0"/>
      <w:marRight w:val="0"/>
      <w:marTop w:val="0"/>
      <w:marBottom w:val="0"/>
      <w:divBdr>
        <w:top w:val="none" w:sz="0" w:space="0" w:color="auto"/>
        <w:left w:val="none" w:sz="0" w:space="0" w:color="auto"/>
        <w:bottom w:val="none" w:sz="0" w:space="0" w:color="auto"/>
        <w:right w:val="none" w:sz="0" w:space="0" w:color="auto"/>
      </w:divBdr>
      <w:divsChild>
        <w:div w:id="60831323">
          <w:marLeft w:val="274"/>
          <w:marRight w:val="0"/>
          <w:marTop w:val="0"/>
          <w:marBottom w:val="0"/>
          <w:divBdr>
            <w:top w:val="none" w:sz="0" w:space="0" w:color="auto"/>
            <w:left w:val="none" w:sz="0" w:space="0" w:color="auto"/>
            <w:bottom w:val="none" w:sz="0" w:space="0" w:color="auto"/>
            <w:right w:val="none" w:sz="0" w:space="0" w:color="auto"/>
          </w:divBdr>
        </w:div>
      </w:divsChild>
    </w:div>
    <w:div w:id="1507164107">
      <w:bodyDiv w:val="1"/>
      <w:marLeft w:val="0"/>
      <w:marRight w:val="0"/>
      <w:marTop w:val="0"/>
      <w:marBottom w:val="0"/>
      <w:divBdr>
        <w:top w:val="none" w:sz="0" w:space="0" w:color="auto"/>
        <w:left w:val="none" w:sz="0" w:space="0" w:color="auto"/>
        <w:bottom w:val="none" w:sz="0" w:space="0" w:color="auto"/>
        <w:right w:val="none" w:sz="0" w:space="0" w:color="auto"/>
      </w:divBdr>
    </w:div>
    <w:div w:id="1536306898">
      <w:bodyDiv w:val="1"/>
      <w:marLeft w:val="0"/>
      <w:marRight w:val="0"/>
      <w:marTop w:val="0"/>
      <w:marBottom w:val="0"/>
      <w:divBdr>
        <w:top w:val="none" w:sz="0" w:space="0" w:color="auto"/>
        <w:left w:val="none" w:sz="0" w:space="0" w:color="auto"/>
        <w:bottom w:val="none" w:sz="0" w:space="0" w:color="auto"/>
        <w:right w:val="none" w:sz="0" w:space="0" w:color="auto"/>
      </w:divBdr>
    </w:div>
    <w:div w:id="1536381843">
      <w:bodyDiv w:val="1"/>
      <w:marLeft w:val="0"/>
      <w:marRight w:val="0"/>
      <w:marTop w:val="0"/>
      <w:marBottom w:val="0"/>
      <w:divBdr>
        <w:top w:val="none" w:sz="0" w:space="0" w:color="auto"/>
        <w:left w:val="none" w:sz="0" w:space="0" w:color="auto"/>
        <w:bottom w:val="none" w:sz="0" w:space="0" w:color="auto"/>
        <w:right w:val="none" w:sz="0" w:space="0" w:color="auto"/>
      </w:divBdr>
      <w:divsChild>
        <w:div w:id="1934892093">
          <w:marLeft w:val="0"/>
          <w:marRight w:val="0"/>
          <w:marTop w:val="0"/>
          <w:marBottom w:val="0"/>
          <w:divBdr>
            <w:top w:val="none" w:sz="0" w:space="0" w:color="auto"/>
            <w:left w:val="none" w:sz="0" w:space="0" w:color="auto"/>
            <w:bottom w:val="none" w:sz="0" w:space="0" w:color="auto"/>
            <w:right w:val="none" w:sz="0" w:space="0" w:color="auto"/>
          </w:divBdr>
          <w:divsChild>
            <w:div w:id="1429424183">
              <w:marLeft w:val="0"/>
              <w:marRight w:val="0"/>
              <w:marTop w:val="0"/>
              <w:marBottom w:val="0"/>
              <w:divBdr>
                <w:top w:val="none" w:sz="0" w:space="0" w:color="auto"/>
                <w:left w:val="none" w:sz="0" w:space="0" w:color="auto"/>
                <w:bottom w:val="none" w:sz="0" w:space="0" w:color="auto"/>
                <w:right w:val="none" w:sz="0" w:space="0" w:color="auto"/>
              </w:divBdr>
              <w:divsChild>
                <w:div w:id="2018337417">
                  <w:marLeft w:val="0"/>
                  <w:marRight w:val="0"/>
                  <w:marTop w:val="0"/>
                  <w:marBottom w:val="0"/>
                  <w:divBdr>
                    <w:top w:val="none" w:sz="0" w:space="0" w:color="auto"/>
                    <w:left w:val="none" w:sz="0" w:space="0" w:color="auto"/>
                    <w:bottom w:val="none" w:sz="0" w:space="0" w:color="auto"/>
                    <w:right w:val="none" w:sz="0" w:space="0" w:color="auto"/>
                  </w:divBdr>
                  <w:divsChild>
                    <w:div w:id="1316104905">
                      <w:marLeft w:val="0"/>
                      <w:marRight w:val="0"/>
                      <w:marTop w:val="0"/>
                      <w:marBottom w:val="0"/>
                      <w:divBdr>
                        <w:top w:val="none" w:sz="0" w:space="0" w:color="auto"/>
                        <w:left w:val="none" w:sz="0" w:space="0" w:color="auto"/>
                        <w:bottom w:val="none" w:sz="0" w:space="0" w:color="auto"/>
                        <w:right w:val="none" w:sz="0" w:space="0" w:color="auto"/>
                      </w:divBdr>
                      <w:divsChild>
                        <w:div w:id="1067219518">
                          <w:marLeft w:val="0"/>
                          <w:marRight w:val="0"/>
                          <w:marTop w:val="0"/>
                          <w:marBottom w:val="0"/>
                          <w:divBdr>
                            <w:top w:val="none" w:sz="0" w:space="0" w:color="auto"/>
                            <w:left w:val="none" w:sz="0" w:space="0" w:color="auto"/>
                            <w:bottom w:val="none" w:sz="0" w:space="0" w:color="auto"/>
                            <w:right w:val="none" w:sz="0" w:space="0" w:color="auto"/>
                          </w:divBdr>
                          <w:divsChild>
                            <w:div w:id="299573896">
                              <w:marLeft w:val="0"/>
                              <w:marRight w:val="0"/>
                              <w:marTop w:val="0"/>
                              <w:marBottom w:val="0"/>
                              <w:divBdr>
                                <w:top w:val="none" w:sz="0" w:space="0" w:color="auto"/>
                                <w:left w:val="none" w:sz="0" w:space="0" w:color="auto"/>
                                <w:bottom w:val="none" w:sz="0" w:space="0" w:color="auto"/>
                                <w:right w:val="none" w:sz="0" w:space="0" w:color="auto"/>
                              </w:divBdr>
                              <w:divsChild>
                                <w:div w:id="1466390134">
                                  <w:marLeft w:val="0"/>
                                  <w:marRight w:val="0"/>
                                  <w:marTop w:val="0"/>
                                  <w:marBottom w:val="0"/>
                                  <w:divBdr>
                                    <w:top w:val="none" w:sz="0" w:space="0" w:color="auto"/>
                                    <w:left w:val="none" w:sz="0" w:space="0" w:color="auto"/>
                                    <w:bottom w:val="none" w:sz="0" w:space="0" w:color="auto"/>
                                    <w:right w:val="none" w:sz="0" w:space="0" w:color="auto"/>
                                  </w:divBdr>
                                  <w:divsChild>
                                    <w:div w:id="1440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76158">
          <w:marLeft w:val="0"/>
          <w:marRight w:val="0"/>
          <w:marTop w:val="0"/>
          <w:marBottom w:val="0"/>
          <w:divBdr>
            <w:top w:val="none" w:sz="0" w:space="0" w:color="auto"/>
            <w:left w:val="none" w:sz="0" w:space="0" w:color="auto"/>
            <w:bottom w:val="none" w:sz="0" w:space="0" w:color="auto"/>
            <w:right w:val="none" w:sz="0" w:space="0" w:color="auto"/>
          </w:divBdr>
          <w:divsChild>
            <w:div w:id="196166777">
              <w:marLeft w:val="0"/>
              <w:marRight w:val="0"/>
              <w:marTop w:val="0"/>
              <w:marBottom w:val="0"/>
              <w:divBdr>
                <w:top w:val="none" w:sz="0" w:space="0" w:color="auto"/>
                <w:left w:val="none" w:sz="0" w:space="0" w:color="auto"/>
                <w:bottom w:val="none" w:sz="0" w:space="0" w:color="auto"/>
                <w:right w:val="none" w:sz="0" w:space="0" w:color="auto"/>
              </w:divBdr>
              <w:divsChild>
                <w:div w:id="583690234">
                  <w:marLeft w:val="0"/>
                  <w:marRight w:val="0"/>
                  <w:marTop w:val="0"/>
                  <w:marBottom w:val="0"/>
                  <w:divBdr>
                    <w:top w:val="none" w:sz="0" w:space="0" w:color="auto"/>
                    <w:left w:val="none" w:sz="0" w:space="0" w:color="auto"/>
                    <w:bottom w:val="none" w:sz="0" w:space="0" w:color="auto"/>
                    <w:right w:val="none" w:sz="0" w:space="0" w:color="auto"/>
                  </w:divBdr>
                  <w:divsChild>
                    <w:div w:id="1556237832">
                      <w:marLeft w:val="0"/>
                      <w:marRight w:val="0"/>
                      <w:marTop w:val="0"/>
                      <w:marBottom w:val="0"/>
                      <w:divBdr>
                        <w:top w:val="none" w:sz="0" w:space="0" w:color="auto"/>
                        <w:left w:val="none" w:sz="0" w:space="0" w:color="auto"/>
                        <w:bottom w:val="none" w:sz="0" w:space="0" w:color="auto"/>
                        <w:right w:val="none" w:sz="0" w:space="0" w:color="auto"/>
                      </w:divBdr>
                      <w:divsChild>
                        <w:div w:id="1937056910">
                          <w:marLeft w:val="0"/>
                          <w:marRight w:val="0"/>
                          <w:marTop w:val="0"/>
                          <w:marBottom w:val="0"/>
                          <w:divBdr>
                            <w:top w:val="none" w:sz="0" w:space="0" w:color="auto"/>
                            <w:left w:val="none" w:sz="0" w:space="0" w:color="auto"/>
                            <w:bottom w:val="none" w:sz="0" w:space="0" w:color="auto"/>
                            <w:right w:val="none" w:sz="0" w:space="0" w:color="auto"/>
                          </w:divBdr>
                          <w:divsChild>
                            <w:div w:id="1938555216">
                              <w:marLeft w:val="0"/>
                              <w:marRight w:val="0"/>
                              <w:marTop w:val="0"/>
                              <w:marBottom w:val="0"/>
                              <w:divBdr>
                                <w:top w:val="none" w:sz="0" w:space="0" w:color="auto"/>
                                <w:left w:val="none" w:sz="0" w:space="0" w:color="auto"/>
                                <w:bottom w:val="none" w:sz="0" w:space="0" w:color="auto"/>
                                <w:right w:val="none" w:sz="0" w:space="0" w:color="auto"/>
                              </w:divBdr>
                              <w:divsChild>
                                <w:div w:id="13479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372987">
      <w:bodyDiv w:val="1"/>
      <w:marLeft w:val="0"/>
      <w:marRight w:val="0"/>
      <w:marTop w:val="0"/>
      <w:marBottom w:val="0"/>
      <w:divBdr>
        <w:top w:val="none" w:sz="0" w:space="0" w:color="auto"/>
        <w:left w:val="none" w:sz="0" w:space="0" w:color="auto"/>
        <w:bottom w:val="none" w:sz="0" w:space="0" w:color="auto"/>
        <w:right w:val="none" w:sz="0" w:space="0" w:color="auto"/>
      </w:divBdr>
      <w:divsChild>
        <w:div w:id="533733411">
          <w:marLeft w:val="0"/>
          <w:marRight w:val="0"/>
          <w:marTop w:val="0"/>
          <w:marBottom w:val="0"/>
          <w:divBdr>
            <w:top w:val="none" w:sz="0" w:space="0" w:color="auto"/>
            <w:left w:val="none" w:sz="0" w:space="0" w:color="auto"/>
            <w:bottom w:val="none" w:sz="0" w:space="0" w:color="auto"/>
            <w:right w:val="none" w:sz="0" w:space="0" w:color="auto"/>
          </w:divBdr>
        </w:div>
      </w:divsChild>
    </w:div>
    <w:div w:id="1604848964">
      <w:bodyDiv w:val="1"/>
      <w:marLeft w:val="0"/>
      <w:marRight w:val="0"/>
      <w:marTop w:val="0"/>
      <w:marBottom w:val="0"/>
      <w:divBdr>
        <w:top w:val="none" w:sz="0" w:space="0" w:color="auto"/>
        <w:left w:val="none" w:sz="0" w:space="0" w:color="auto"/>
        <w:bottom w:val="none" w:sz="0" w:space="0" w:color="auto"/>
        <w:right w:val="none" w:sz="0" w:space="0" w:color="auto"/>
      </w:divBdr>
    </w:div>
    <w:div w:id="1632634467">
      <w:bodyDiv w:val="1"/>
      <w:marLeft w:val="0"/>
      <w:marRight w:val="0"/>
      <w:marTop w:val="0"/>
      <w:marBottom w:val="0"/>
      <w:divBdr>
        <w:top w:val="none" w:sz="0" w:space="0" w:color="auto"/>
        <w:left w:val="none" w:sz="0" w:space="0" w:color="auto"/>
        <w:bottom w:val="none" w:sz="0" w:space="0" w:color="auto"/>
        <w:right w:val="none" w:sz="0" w:space="0" w:color="auto"/>
      </w:divBdr>
      <w:divsChild>
        <w:div w:id="276565209">
          <w:marLeft w:val="0"/>
          <w:marRight w:val="0"/>
          <w:marTop w:val="0"/>
          <w:marBottom w:val="0"/>
          <w:divBdr>
            <w:top w:val="none" w:sz="0" w:space="0" w:color="auto"/>
            <w:left w:val="none" w:sz="0" w:space="0" w:color="auto"/>
            <w:bottom w:val="none" w:sz="0" w:space="0" w:color="auto"/>
            <w:right w:val="none" w:sz="0" w:space="0" w:color="auto"/>
          </w:divBdr>
          <w:divsChild>
            <w:div w:id="1713920967">
              <w:marLeft w:val="0"/>
              <w:marRight w:val="0"/>
              <w:marTop w:val="0"/>
              <w:marBottom w:val="0"/>
              <w:divBdr>
                <w:top w:val="none" w:sz="0" w:space="0" w:color="auto"/>
                <w:left w:val="none" w:sz="0" w:space="0" w:color="auto"/>
                <w:bottom w:val="none" w:sz="0" w:space="0" w:color="auto"/>
                <w:right w:val="none" w:sz="0" w:space="0" w:color="auto"/>
              </w:divBdr>
              <w:divsChild>
                <w:div w:id="5929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4689">
      <w:bodyDiv w:val="1"/>
      <w:marLeft w:val="0"/>
      <w:marRight w:val="0"/>
      <w:marTop w:val="0"/>
      <w:marBottom w:val="0"/>
      <w:divBdr>
        <w:top w:val="none" w:sz="0" w:space="0" w:color="auto"/>
        <w:left w:val="none" w:sz="0" w:space="0" w:color="auto"/>
        <w:bottom w:val="none" w:sz="0" w:space="0" w:color="auto"/>
        <w:right w:val="none" w:sz="0" w:space="0" w:color="auto"/>
      </w:divBdr>
    </w:div>
    <w:div w:id="1972973595">
      <w:bodyDiv w:val="1"/>
      <w:marLeft w:val="0"/>
      <w:marRight w:val="0"/>
      <w:marTop w:val="0"/>
      <w:marBottom w:val="0"/>
      <w:divBdr>
        <w:top w:val="none" w:sz="0" w:space="0" w:color="auto"/>
        <w:left w:val="none" w:sz="0" w:space="0" w:color="auto"/>
        <w:bottom w:val="none" w:sz="0" w:space="0" w:color="auto"/>
        <w:right w:val="none" w:sz="0" w:space="0" w:color="auto"/>
      </w:divBdr>
    </w:div>
    <w:div w:id="2031486205">
      <w:bodyDiv w:val="1"/>
      <w:marLeft w:val="0"/>
      <w:marRight w:val="0"/>
      <w:marTop w:val="0"/>
      <w:marBottom w:val="0"/>
      <w:divBdr>
        <w:top w:val="none" w:sz="0" w:space="0" w:color="auto"/>
        <w:left w:val="none" w:sz="0" w:space="0" w:color="auto"/>
        <w:bottom w:val="none" w:sz="0" w:space="0" w:color="auto"/>
        <w:right w:val="none" w:sz="0" w:space="0" w:color="auto"/>
      </w:divBdr>
    </w:div>
    <w:div w:id="209377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androverbelgi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vancauw@jaguarlandrover.com" TargetMode="External"/><Relationship Id="rId4" Type="http://schemas.openxmlformats.org/officeDocument/2006/relationships/webSettings" Target="webSettings.xml"/><Relationship Id="rId9" Type="http://schemas.openxmlformats.org/officeDocument/2006/relationships/hyperlink" Target="http://www.media.landrov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Natalie (N.)</dc:creator>
  <cp:lastModifiedBy>Thi Phung Vo</cp:lastModifiedBy>
  <cp:revision>4</cp:revision>
  <cp:lastPrinted>2022-01-06T08:13:00Z</cp:lastPrinted>
  <dcterms:created xsi:type="dcterms:W3CDTF">2022-01-26T11:54:00Z</dcterms:created>
  <dcterms:modified xsi:type="dcterms:W3CDTF">2022-01-26T14:53:00Z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0x010100C1381081A55B144CAE1829C837ECE5DE</vt:lpwstr>
  </property>
</Properties>
</file>